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FE66" w14:textId="60263834" w:rsidR="00650A09" w:rsidRPr="00650A09" w:rsidRDefault="00802FB9" w:rsidP="00802FB9">
      <w:pPr>
        <w:rPr>
          <w:rFonts w:ascii="Arial" w:hAnsi="Arial" w:cs="Arial"/>
          <w:b/>
          <w:bCs/>
          <w:color w:val="E85127"/>
          <w:sz w:val="40"/>
          <w:szCs w:val="40"/>
          <w:lang w:val="en-US"/>
        </w:rPr>
      </w:pPr>
      <w:r w:rsidRPr="00650A09">
        <w:rPr>
          <w:rFonts w:ascii="Arial" w:hAnsi="Arial" w:cs="Arial"/>
          <w:b/>
          <w:bCs/>
          <w:color w:val="E85127"/>
          <w:sz w:val="40"/>
          <w:szCs w:val="40"/>
          <w:lang w:val="en-US"/>
        </w:rPr>
        <w:t xml:space="preserve">PCB Production Process Glossary </w:t>
      </w:r>
    </w:p>
    <w:tbl>
      <w:tblPr>
        <w:tblStyle w:val="TableGrid"/>
        <w:tblW w:w="0" w:type="auto"/>
        <w:tblLook w:val="04A0" w:firstRow="1" w:lastRow="0" w:firstColumn="1" w:lastColumn="0" w:noHBand="0" w:noVBand="1"/>
      </w:tblPr>
      <w:tblGrid>
        <w:gridCol w:w="3397"/>
        <w:gridCol w:w="5665"/>
      </w:tblGrid>
      <w:tr w:rsidR="008F42D5" w:rsidRPr="00650A09" w14:paraId="664B27D4" w14:textId="77777777" w:rsidTr="00C9460B">
        <w:tc>
          <w:tcPr>
            <w:tcW w:w="3397" w:type="dxa"/>
          </w:tcPr>
          <w:p w14:paraId="4EF5B480" w14:textId="3C796EB0"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4-Kelvin Test</w:t>
            </w:r>
          </w:p>
        </w:tc>
        <w:tc>
          <w:tcPr>
            <w:tcW w:w="5665" w:type="dxa"/>
          </w:tcPr>
          <w:p w14:paraId="431A62C0"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A testing method that measures very low electrical resistances accurately using four probes to eliminate contact resistance effects. </w:t>
            </w:r>
          </w:p>
        </w:tc>
      </w:tr>
      <w:tr w:rsidR="008F42D5" w:rsidRPr="00650A09" w14:paraId="5B3A6A07" w14:textId="77777777" w:rsidTr="00C9460B">
        <w:tc>
          <w:tcPr>
            <w:tcW w:w="3397" w:type="dxa"/>
          </w:tcPr>
          <w:p w14:paraId="2AA5CADC" w14:textId="7DEF3CA7"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Anode</w:t>
            </w:r>
          </w:p>
        </w:tc>
        <w:tc>
          <w:tcPr>
            <w:tcW w:w="5665" w:type="dxa"/>
          </w:tcPr>
          <w:p w14:paraId="35641305"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A copper part connected to the positive side of a power source. </w:t>
            </w:r>
          </w:p>
        </w:tc>
      </w:tr>
      <w:tr w:rsidR="002D1A86" w:rsidRPr="00650A09" w14:paraId="3C12641B" w14:textId="77777777" w:rsidTr="00C9460B">
        <w:tc>
          <w:tcPr>
            <w:tcW w:w="3397" w:type="dxa"/>
          </w:tcPr>
          <w:p w14:paraId="59CD07A9" w14:textId="408DD376" w:rsidR="002D1A86" w:rsidRPr="00650A09" w:rsidRDefault="00C80765" w:rsidP="00C9460B">
            <w:pPr>
              <w:spacing w:line="276" w:lineRule="auto"/>
              <w:rPr>
                <w:rFonts w:ascii="Arial" w:hAnsi="Arial" w:cs="Arial"/>
                <w:b/>
                <w:bCs/>
                <w:sz w:val="22"/>
                <w:szCs w:val="22"/>
                <w:lang w:val="en-US"/>
              </w:rPr>
            </w:pPr>
            <w:r>
              <w:rPr>
                <w:rFonts w:ascii="Arial" w:hAnsi="Arial" w:cs="Arial"/>
                <w:b/>
                <w:bCs/>
                <w:sz w:val="22"/>
                <w:szCs w:val="22"/>
              </w:rPr>
              <w:t>AOI</w:t>
            </w:r>
            <w:r w:rsidR="00C9460B" w:rsidRPr="00650A09">
              <w:rPr>
                <w:rFonts w:ascii="Arial" w:hAnsi="Arial" w:cs="Arial"/>
                <w:b/>
                <w:bCs/>
                <w:sz w:val="22"/>
                <w:szCs w:val="22"/>
              </w:rPr>
              <w:t xml:space="preserve"> (Automated Optical Inspection)</w:t>
            </w:r>
          </w:p>
        </w:tc>
        <w:tc>
          <w:tcPr>
            <w:tcW w:w="5665" w:type="dxa"/>
          </w:tcPr>
          <w:p w14:paraId="29ABBA2F" w14:textId="63F87AFE" w:rsidR="002D1A86" w:rsidRPr="00650A09" w:rsidRDefault="002D1A86" w:rsidP="00C9460B">
            <w:pPr>
              <w:spacing w:line="276" w:lineRule="auto"/>
              <w:rPr>
                <w:rFonts w:ascii="Arial" w:hAnsi="Arial" w:cs="Arial"/>
                <w:sz w:val="22"/>
                <w:szCs w:val="22"/>
                <w:lang w:val="en-US"/>
              </w:rPr>
            </w:pPr>
            <w:r w:rsidRPr="00650A09">
              <w:rPr>
                <w:rFonts w:ascii="Arial" w:hAnsi="Arial" w:cs="Arial"/>
                <w:sz w:val="22"/>
                <w:szCs w:val="22"/>
                <w:lang w:val="en-US"/>
              </w:rPr>
              <w:t xml:space="preserve">A camera system that compares the circuitry on the board to the </w:t>
            </w:r>
            <w:r w:rsidR="003541B3" w:rsidRPr="00650A09">
              <w:rPr>
                <w:rFonts w:ascii="Arial" w:hAnsi="Arial" w:cs="Arial"/>
                <w:sz w:val="22"/>
                <w:szCs w:val="22"/>
                <w:lang w:val="en-US"/>
              </w:rPr>
              <w:t>design and</w:t>
            </w:r>
            <w:r w:rsidRPr="00650A09">
              <w:rPr>
                <w:rFonts w:ascii="Arial" w:hAnsi="Arial" w:cs="Arial"/>
                <w:sz w:val="22"/>
                <w:szCs w:val="22"/>
                <w:lang w:val="en-US"/>
              </w:rPr>
              <w:t xml:space="preserve"> looks for </w:t>
            </w:r>
            <w:r w:rsidRPr="00650A09">
              <w:rPr>
                <w:rFonts w:ascii="Arial" w:hAnsi="Arial" w:cs="Arial"/>
                <w:b/>
                <w:bCs/>
                <w:i/>
                <w:iCs/>
                <w:sz w:val="22"/>
                <w:szCs w:val="22"/>
                <w:lang w:val="en-US"/>
              </w:rPr>
              <w:t xml:space="preserve">shorts </w:t>
            </w:r>
            <w:r w:rsidRPr="00650A09">
              <w:rPr>
                <w:rFonts w:ascii="Arial" w:hAnsi="Arial" w:cs="Arial"/>
                <w:sz w:val="22"/>
                <w:szCs w:val="22"/>
                <w:lang w:val="en-US"/>
              </w:rPr>
              <w:t xml:space="preserve">and </w:t>
            </w:r>
            <w:r w:rsidRPr="00650A09">
              <w:rPr>
                <w:rFonts w:ascii="Arial" w:hAnsi="Arial" w:cs="Arial"/>
                <w:b/>
                <w:bCs/>
                <w:i/>
                <w:iCs/>
                <w:sz w:val="22"/>
                <w:szCs w:val="22"/>
                <w:lang w:val="en-US"/>
              </w:rPr>
              <w:t>opens</w:t>
            </w:r>
            <w:r w:rsidRPr="00650A09">
              <w:rPr>
                <w:rFonts w:ascii="Arial" w:hAnsi="Arial" w:cs="Arial"/>
                <w:sz w:val="22"/>
                <w:szCs w:val="22"/>
                <w:lang w:val="en-US"/>
              </w:rPr>
              <w:t>.</w:t>
            </w:r>
          </w:p>
        </w:tc>
      </w:tr>
      <w:tr w:rsidR="002B1996" w:rsidRPr="00650A09" w14:paraId="7BCD174A" w14:textId="77777777" w:rsidTr="00C9460B">
        <w:tc>
          <w:tcPr>
            <w:tcW w:w="3397" w:type="dxa"/>
          </w:tcPr>
          <w:p w14:paraId="291CD455" w14:textId="4F4B3E3E" w:rsidR="002B1996" w:rsidRPr="00650A09" w:rsidRDefault="00C9460B" w:rsidP="00C9460B">
            <w:pPr>
              <w:spacing w:line="276" w:lineRule="auto"/>
              <w:rPr>
                <w:rFonts w:ascii="Arial" w:hAnsi="Arial" w:cs="Arial"/>
                <w:b/>
                <w:bCs/>
                <w:sz w:val="22"/>
                <w:szCs w:val="22"/>
                <w:lang w:val="en-US"/>
              </w:rPr>
            </w:pPr>
            <w:r w:rsidRPr="00650A09">
              <w:rPr>
                <w:rFonts w:ascii="Arial" w:hAnsi="Arial" w:cs="Arial"/>
                <w:b/>
                <w:bCs/>
                <w:sz w:val="22"/>
                <w:szCs w:val="22"/>
              </w:rPr>
              <w:t>Artwork</w:t>
            </w:r>
          </w:p>
        </w:tc>
        <w:tc>
          <w:tcPr>
            <w:tcW w:w="5665" w:type="dxa"/>
          </w:tcPr>
          <w:p w14:paraId="520A9A45" w14:textId="77777777" w:rsidR="002B1996" w:rsidRPr="00650A09" w:rsidRDefault="002B1996" w:rsidP="00C9460B">
            <w:pPr>
              <w:spacing w:line="276" w:lineRule="auto"/>
              <w:rPr>
                <w:rFonts w:ascii="Arial" w:hAnsi="Arial" w:cs="Arial"/>
                <w:sz w:val="22"/>
                <w:szCs w:val="22"/>
                <w:lang w:val="en-US"/>
              </w:rPr>
            </w:pPr>
            <w:r w:rsidRPr="00650A09">
              <w:rPr>
                <w:rFonts w:ascii="Arial" w:hAnsi="Arial" w:cs="Arial"/>
                <w:sz w:val="22"/>
                <w:szCs w:val="22"/>
                <w:lang w:val="en-US"/>
              </w:rPr>
              <w:t xml:space="preserve">A tool used to transfer the customer's design from the </w:t>
            </w:r>
            <w:r w:rsidRPr="00650A09">
              <w:rPr>
                <w:rFonts w:ascii="Arial" w:hAnsi="Arial" w:cs="Arial"/>
                <w:b/>
                <w:bCs/>
                <w:i/>
                <w:iCs/>
                <w:sz w:val="22"/>
                <w:szCs w:val="22"/>
                <w:lang w:val="en-US"/>
              </w:rPr>
              <w:t>Gerber files</w:t>
            </w:r>
            <w:r w:rsidRPr="00650A09">
              <w:rPr>
                <w:rFonts w:ascii="Arial" w:hAnsi="Arial" w:cs="Arial"/>
                <w:sz w:val="22"/>
                <w:szCs w:val="22"/>
                <w:lang w:val="en-US"/>
              </w:rPr>
              <w:t xml:space="preserve"> directly onto the surface of the cores.</w:t>
            </w:r>
          </w:p>
        </w:tc>
      </w:tr>
      <w:tr w:rsidR="008F42D5" w:rsidRPr="00650A09" w14:paraId="6E606589" w14:textId="77777777" w:rsidTr="00C9460B">
        <w:tc>
          <w:tcPr>
            <w:tcW w:w="3397" w:type="dxa"/>
          </w:tcPr>
          <w:p w14:paraId="577DC92F" w14:textId="4C99A07B"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Backlight Test</w:t>
            </w:r>
          </w:p>
        </w:tc>
        <w:tc>
          <w:tcPr>
            <w:tcW w:w="5665" w:type="dxa"/>
          </w:tcPr>
          <w:p w14:paraId="0F9BFDB3"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An inspection method that shines a light through the panel to make sure that a thin, even layer of metal has been applied to the surface and inside the holes.</w:t>
            </w:r>
          </w:p>
        </w:tc>
      </w:tr>
      <w:tr w:rsidR="00802FB9" w:rsidRPr="00650A09" w14:paraId="728433B0" w14:textId="77777777" w:rsidTr="00C9460B">
        <w:tc>
          <w:tcPr>
            <w:tcW w:w="3397" w:type="dxa"/>
          </w:tcPr>
          <w:p w14:paraId="052459EE" w14:textId="5828FB45" w:rsidR="00802FB9" w:rsidRPr="00650A09" w:rsidRDefault="00802FB9" w:rsidP="00C9460B">
            <w:pPr>
              <w:spacing w:line="276" w:lineRule="auto"/>
              <w:rPr>
                <w:rFonts w:ascii="Arial" w:hAnsi="Arial" w:cs="Arial"/>
                <w:sz w:val="22"/>
                <w:szCs w:val="22"/>
                <w:lang w:val="en-US"/>
              </w:rPr>
            </w:pPr>
            <w:r w:rsidRPr="00650A09">
              <w:rPr>
                <w:rFonts w:ascii="Arial" w:hAnsi="Arial" w:cs="Arial"/>
                <w:b/>
                <w:bCs/>
                <w:sz w:val="22"/>
                <w:szCs w:val="22"/>
                <w:lang w:val="en-US"/>
              </w:rPr>
              <w:t>B</w:t>
            </w:r>
            <w:r w:rsidR="00C80765">
              <w:rPr>
                <w:rFonts w:ascii="Arial" w:hAnsi="Arial" w:cs="Arial"/>
                <w:b/>
                <w:bCs/>
                <w:sz w:val="22"/>
                <w:szCs w:val="22"/>
                <w:lang w:val="en-US"/>
              </w:rPr>
              <w:t>ed</w:t>
            </w:r>
            <w:r w:rsidRPr="00650A09">
              <w:rPr>
                <w:rFonts w:ascii="Arial" w:hAnsi="Arial" w:cs="Arial"/>
                <w:b/>
                <w:bCs/>
                <w:sz w:val="22"/>
                <w:szCs w:val="22"/>
                <w:lang w:val="en-US"/>
              </w:rPr>
              <w:t xml:space="preserve"> </w:t>
            </w:r>
            <w:r w:rsidR="00C80765">
              <w:rPr>
                <w:rFonts w:ascii="Arial" w:hAnsi="Arial" w:cs="Arial"/>
                <w:b/>
                <w:bCs/>
                <w:sz w:val="22"/>
                <w:szCs w:val="22"/>
                <w:lang w:val="en-US"/>
              </w:rPr>
              <w:t>of</w:t>
            </w:r>
            <w:r w:rsidRPr="00650A09">
              <w:rPr>
                <w:rFonts w:ascii="Arial" w:hAnsi="Arial" w:cs="Arial"/>
                <w:b/>
                <w:bCs/>
                <w:sz w:val="22"/>
                <w:szCs w:val="22"/>
                <w:lang w:val="en-US"/>
              </w:rPr>
              <w:t xml:space="preserve"> N</w:t>
            </w:r>
            <w:r w:rsidR="00C80765">
              <w:rPr>
                <w:rFonts w:ascii="Arial" w:hAnsi="Arial" w:cs="Arial"/>
                <w:b/>
                <w:bCs/>
                <w:sz w:val="22"/>
                <w:szCs w:val="22"/>
                <w:lang w:val="en-US"/>
              </w:rPr>
              <w:t>ails</w:t>
            </w:r>
            <w:r w:rsidRPr="00650A09">
              <w:rPr>
                <w:rFonts w:ascii="Arial" w:hAnsi="Arial" w:cs="Arial"/>
                <w:b/>
                <w:bCs/>
                <w:sz w:val="22"/>
                <w:szCs w:val="22"/>
                <w:lang w:val="en-US"/>
              </w:rPr>
              <w:t xml:space="preserve"> </w:t>
            </w:r>
            <w:r w:rsidR="00C80765">
              <w:rPr>
                <w:rFonts w:ascii="Arial" w:hAnsi="Arial" w:cs="Arial"/>
                <w:b/>
                <w:bCs/>
                <w:sz w:val="22"/>
                <w:szCs w:val="22"/>
                <w:lang w:val="en-US"/>
              </w:rPr>
              <w:t>o</w:t>
            </w:r>
            <w:r w:rsidR="00C9460B" w:rsidRPr="00650A09">
              <w:rPr>
                <w:rFonts w:ascii="Arial" w:hAnsi="Arial" w:cs="Arial"/>
                <w:b/>
                <w:bCs/>
                <w:sz w:val="22"/>
                <w:szCs w:val="22"/>
                <w:lang w:val="en-US"/>
              </w:rPr>
              <w:t xml:space="preserve">r </w:t>
            </w:r>
            <w:r w:rsidR="00C80765">
              <w:rPr>
                <w:rFonts w:ascii="Arial" w:hAnsi="Arial" w:cs="Arial"/>
                <w:b/>
                <w:bCs/>
                <w:sz w:val="22"/>
                <w:szCs w:val="22"/>
                <w:lang w:val="en-US"/>
              </w:rPr>
              <w:t>Fixture Machine Testing</w:t>
            </w:r>
          </w:p>
        </w:tc>
        <w:tc>
          <w:tcPr>
            <w:tcW w:w="5665" w:type="dxa"/>
          </w:tcPr>
          <w:p w14:paraId="5E9AC4FE" w14:textId="2C72063B" w:rsidR="00802FB9" w:rsidRPr="00650A09" w:rsidRDefault="00802FB9" w:rsidP="00C9460B">
            <w:pPr>
              <w:spacing w:line="276" w:lineRule="auto"/>
              <w:rPr>
                <w:rFonts w:ascii="Arial" w:hAnsi="Arial" w:cs="Arial"/>
                <w:sz w:val="22"/>
                <w:szCs w:val="22"/>
                <w:lang w:val="en-US"/>
              </w:rPr>
            </w:pPr>
            <w:r w:rsidRPr="00650A09">
              <w:rPr>
                <w:rFonts w:ascii="Arial" w:hAnsi="Arial" w:cs="Arial"/>
                <w:sz w:val="22"/>
                <w:szCs w:val="22"/>
                <w:lang w:val="en-US"/>
              </w:rPr>
              <w:t>A testing method that uses a custom-designed fixture with pins to simultaneously test specific points on a PCB for electrical continuity and other issues. </w:t>
            </w:r>
          </w:p>
        </w:tc>
      </w:tr>
      <w:tr w:rsidR="002B1996" w:rsidRPr="00650A09" w14:paraId="39326F6D" w14:textId="77777777" w:rsidTr="00C9460B">
        <w:tc>
          <w:tcPr>
            <w:tcW w:w="3397" w:type="dxa"/>
          </w:tcPr>
          <w:p w14:paraId="488B27F9" w14:textId="1FAEFBF4" w:rsidR="002B1996" w:rsidRPr="00650A09" w:rsidRDefault="00C9460B" w:rsidP="00C9460B">
            <w:pPr>
              <w:spacing w:line="276" w:lineRule="auto"/>
              <w:rPr>
                <w:rFonts w:ascii="Arial" w:hAnsi="Arial" w:cs="Arial"/>
                <w:b/>
                <w:bCs/>
                <w:sz w:val="22"/>
                <w:szCs w:val="22"/>
              </w:rPr>
            </w:pPr>
            <w:r w:rsidRPr="00650A09">
              <w:rPr>
                <w:rFonts w:ascii="Arial" w:hAnsi="Arial" w:cs="Arial"/>
                <w:b/>
                <w:bCs/>
                <w:sz w:val="22"/>
                <w:szCs w:val="22"/>
              </w:rPr>
              <w:t>Bonding</w:t>
            </w:r>
          </w:p>
        </w:tc>
        <w:tc>
          <w:tcPr>
            <w:tcW w:w="5665" w:type="dxa"/>
          </w:tcPr>
          <w:p w14:paraId="1D895945" w14:textId="77777777" w:rsidR="002B1996" w:rsidRPr="00650A09" w:rsidRDefault="002B1996" w:rsidP="00C9460B">
            <w:pPr>
              <w:spacing w:line="276" w:lineRule="auto"/>
              <w:rPr>
                <w:rFonts w:ascii="Arial" w:hAnsi="Arial" w:cs="Arial"/>
                <w:sz w:val="22"/>
                <w:szCs w:val="22"/>
                <w:lang w:val="en-US"/>
              </w:rPr>
            </w:pPr>
            <w:r w:rsidRPr="00650A09">
              <w:rPr>
                <w:rFonts w:ascii="Arial" w:hAnsi="Arial" w:cs="Arial"/>
                <w:sz w:val="22"/>
                <w:szCs w:val="22"/>
                <w:lang w:val="en-US"/>
              </w:rPr>
              <w:t>"Gluing" the stacked layers together into one solid panel. </w:t>
            </w:r>
          </w:p>
        </w:tc>
      </w:tr>
      <w:tr w:rsidR="008F42D5" w:rsidRPr="00650A09" w14:paraId="0F320498" w14:textId="77777777" w:rsidTr="00C9460B">
        <w:tc>
          <w:tcPr>
            <w:tcW w:w="3397" w:type="dxa"/>
          </w:tcPr>
          <w:p w14:paraId="7DF57D93" w14:textId="22874324"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Cathode</w:t>
            </w:r>
          </w:p>
        </w:tc>
        <w:tc>
          <w:tcPr>
            <w:tcW w:w="5665" w:type="dxa"/>
          </w:tcPr>
          <w:p w14:paraId="4DDF6BA9"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When a panel is connected to the negative side of a power source, which makes the panel negative, too. </w:t>
            </w:r>
          </w:p>
        </w:tc>
      </w:tr>
      <w:tr w:rsidR="002D1A86" w:rsidRPr="00650A09" w14:paraId="0E4A584E" w14:textId="77777777" w:rsidTr="00C9460B">
        <w:tc>
          <w:tcPr>
            <w:tcW w:w="3397" w:type="dxa"/>
          </w:tcPr>
          <w:p w14:paraId="7B2AF263" w14:textId="16066B3A" w:rsidR="002D1A86"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Certificate Of Compliance</w:t>
            </w:r>
          </w:p>
        </w:tc>
        <w:tc>
          <w:tcPr>
            <w:tcW w:w="5665" w:type="dxa"/>
          </w:tcPr>
          <w:p w14:paraId="39A1C689" w14:textId="77777777" w:rsidR="002D1A86" w:rsidRPr="00650A09" w:rsidRDefault="002D1A86" w:rsidP="00C9460B">
            <w:pPr>
              <w:spacing w:line="276" w:lineRule="auto"/>
              <w:rPr>
                <w:rFonts w:ascii="Arial" w:hAnsi="Arial" w:cs="Arial"/>
                <w:sz w:val="22"/>
                <w:szCs w:val="22"/>
                <w:lang w:val="en-US"/>
              </w:rPr>
            </w:pPr>
            <w:r w:rsidRPr="00650A09">
              <w:rPr>
                <w:rFonts w:ascii="Arial" w:hAnsi="Arial" w:cs="Arial"/>
                <w:sz w:val="22"/>
                <w:szCs w:val="22"/>
                <w:lang w:val="en-US"/>
              </w:rPr>
              <w:t>An official document - like a report card - that confirms the customer's PCBs have passed all our quality checks and meet both the customer's, our own, and industry standards. </w:t>
            </w:r>
          </w:p>
        </w:tc>
      </w:tr>
      <w:tr w:rsidR="002D1A86" w:rsidRPr="00650A09" w14:paraId="10A70020" w14:textId="77777777" w:rsidTr="00C9460B">
        <w:tc>
          <w:tcPr>
            <w:tcW w:w="3397" w:type="dxa"/>
          </w:tcPr>
          <w:p w14:paraId="0A8DDBC1" w14:textId="7C85DAFE" w:rsidR="002D1A86" w:rsidRPr="00650A09" w:rsidRDefault="00C9460B" w:rsidP="00C9460B">
            <w:pPr>
              <w:spacing w:line="276" w:lineRule="auto"/>
              <w:rPr>
                <w:rFonts w:ascii="Arial" w:hAnsi="Arial" w:cs="Arial"/>
                <w:b/>
                <w:bCs/>
                <w:sz w:val="22"/>
                <w:szCs w:val="22"/>
                <w:lang w:val="en-US"/>
              </w:rPr>
            </w:pPr>
            <w:r w:rsidRPr="00650A09">
              <w:rPr>
                <w:rFonts w:ascii="Arial" w:hAnsi="Arial" w:cs="Arial"/>
                <w:b/>
                <w:bCs/>
                <w:sz w:val="22"/>
                <w:szCs w:val="22"/>
              </w:rPr>
              <w:t>Circuitry</w:t>
            </w:r>
          </w:p>
        </w:tc>
        <w:tc>
          <w:tcPr>
            <w:tcW w:w="5665" w:type="dxa"/>
          </w:tcPr>
          <w:p w14:paraId="7F343375" w14:textId="77777777" w:rsidR="002D1A86" w:rsidRPr="00650A09" w:rsidRDefault="002D1A86" w:rsidP="00C9460B">
            <w:pPr>
              <w:spacing w:line="276" w:lineRule="auto"/>
              <w:rPr>
                <w:rFonts w:ascii="Arial" w:hAnsi="Arial" w:cs="Arial"/>
                <w:sz w:val="22"/>
                <w:szCs w:val="22"/>
                <w:lang w:val="en-US"/>
              </w:rPr>
            </w:pPr>
            <w:r w:rsidRPr="00650A09">
              <w:rPr>
                <w:rFonts w:ascii="Arial" w:hAnsi="Arial" w:cs="Arial"/>
                <w:sz w:val="22"/>
                <w:szCs w:val="22"/>
                <w:lang w:val="en-US"/>
              </w:rPr>
              <w:t>Conductors, or "roads", on a PCB that lets electricity travel so that components can communicate. These roads are made of copper and are essential for the PCB to function properly.</w:t>
            </w:r>
          </w:p>
        </w:tc>
      </w:tr>
      <w:tr w:rsidR="002B1996" w:rsidRPr="00650A09" w14:paraId="27F71C80" w14:textId="77777777" w:rsidTr="00C9460B">
        <w:tc>
          <w:tcPr>
            <w:tcW w:w="3397" w:type="dxa"/>
          </w:tcPr>
          <w:p w14:paraId="7F5320E2" w14:textId="4D809ACB" w:rsidR="002B1996" w:rsidRPr="00650A09" w:rsidRDefault="00C9460B" w:rsidP="00C9460B">
            <w:pPr>
              <w:spacing w:line="276" w:lineRule="auto"/>
              <w:rPr>
                <w:rFonts w:ascii="Arial" w:hAnsi="Arial" w:cs="Arial"/>
                <w:b/>
                <w:bCs/>
                <w:sz w:val="22"/>
                <w:szCs w:val="22"/>
                <w:lang w:val="en-US"/>
              </w:rPr>
            </w:pPr>
            <w:r w:rsidRPr="00650A09">
              <w:rPr>
                <w:rFonts w:ascii="Arial" w:hAnsi="Arial" w:cs="Arial"/>
                <w:b/>
                <w:bCs/>
                <w:sz w:val="22"/>
                <w:szCs w:val="22"/>
              </w:rPr>
              <w:t>Clean Room</w:t>
            </w:r>
          </w:p>
        </w:tc>
        <w:tc>
          <w:tcPr>
            <w:tcW w:w="5665" w:type="dxa"/>
          </w:tcPr>
          <w:p w14:paraId="332184F9" w14:textId="77777777" w:rsidR="002B1996" w:rsidRPr="00650A09" w:rsidRDefault="002B1996" w:rsidP="00C9460B">
            <w:pPr>
              <w:spacing w:line="276" w:lineRule="auto"/>
              <w:rPr>
                <w:rFonts w:ascii="Arial" w:hAnsi="Arial" w:cs="Arial"/>
                <w:sz w:val="22"/>
                <w:szCs w:val="22"/>
                <w:lang w:val="en-US"/>
              </w:rPr>
            </w:pPr>
            <w:r w:rsidRPr="00650A09">
              <w:rPr>
                <w:rFonts w:ascii="Arial" w:hAnsi="Arial" w:cs="Arial"/>
                <w:sz w:val="22"/>
                <w:szCs w:val="22"/>
                <w:lang w:val="en-US"/>
              </w:rPr>
              <w:t>Rooms with very few particles flying around in the air.</w:t>
            </w:r>
          </w:p>
        </w:tc>
      </w:tr>
      <w:tr w:rsidR="008F42D5" w:rsidRPr="00650A09" w14:paraId="29402EBD" w14:textId="77777777" w:rsidTr="00C9460B">
        <w:tc>
          <w:tcPr>
            <w:tcW w:w="3397" w:type="dxa"/>
          </w:tcPr>
          <w:p w14:paraId="7C198671" w14:textId="165CF755"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Conveyorized Oven</w:t>
            </w:r>
          </w:p>
        </w:tc>
        <w:tc>
          <w:tcPr>
            <w:tcW w:w="5665" w:type="dxa"/>
          </w:tcPr>
          <w:p w14:paraId="7A47A2DF"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An oven that moves the PCBs through different heat zones. </w:t>
            </w:r>
          </w:p>
        </w:tc>
      </w:tr>
      <w:tr w:rsidR="002D1A86" w:rsidRPr="00650A09" w14:paraId="1CBC885C" w14:textId="77777777" w:rsidTr="00C9460B">
        <w:tc>
          <w:tcPr>
            <w:tcW w:w="3397" w:type="dxa"/>
          </w:tcPr>
          <w:p w14:paraId="173ED5FF" w14:textId="36B5582F" w:rsidR="002D1A86"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Core</w:t>
            </w:r>
          </w:p>
        </w:tc>
        <w:tc>
          <w:tcPr>
            <w:tcW w:w="5665" w:type="dxa"/>
          </w:tcPr>
          <w:p w14:paraId="60A45E24" w14:textId="060501B4" w:rsidR="002D1A86" w:rsidRPr="00650A09" w:rsidRDefault="002D1A86" w:rsidP="00C9460B">
            <w:pPr>
              <w:spacing w:line="276" w:lineRule="auto"/>
              <w:rPr>
                <w:rFonts w:ascii="Arial" w:hAnsi="Arial" w:cs="Arial"/>
                <w:sz w:val="22"/>
                <w:szCs w:val="22"/>
                <w:lang w:val="en-US"/>
              </w:rPr>
            </w:pPr>
            <w:r w:rsidRPr="00650A09">
              <w:rPr>
                <w:rFonts w:ascii="Arial" w:hAnsi="Arial" w:cs="Arial"/>
                <w:sz w:val="22"/>
                <w:szCs w:val="22"/>
                <w:lang w:val="en-US"/>
              </w:rPr>
              <w:t xml:space="preserve">A base material made of glass </w:t>
            </w:r>
            <w:r w:rsidR="003541B3" w:rsidRPr="00650A09">
              <w:rPr>
                <w:rFonts w:ascii="Arial" w:hAnsi="Arial" w:cs="Arial"/>
                <w:sz w:val="22"/>
                <w:szCs w:val="22"/>
                <w:lang w:val="en-US"/>
              </w:rPr>
              <w:t>fiber</w:t>
            </w:r>
            <w:r w:rsidRPr="00650A09">
              <w:rPr>
                <w:rFonts w:ascii="Arial" w:hAnsi="Arial" w:cs="Arial"/>
                <w:sz w:val="22"/>
                <w:szCs w:val="22"/>
                <w:lang w:val="en-US"/>
              </w:rPr>
              <w:t xml:space="preserve"> and epoxy resin that has copper foil on both sides. Used to create the inner layers of a PCB and come in difference thicknesses, both in terms of material and copper. </w:t>
            </w:r>
            <w:r w:rsidRPr="00650A09">
              <w:rPr>
                <w:rFonts w:ascii="Arial" w:hAnsi="Arial" w:cs="Arial"/>
                <w:sz w:val="22"/>
                <w:szCs w:val="22"/>
              </w:rPr>
              <w:t xml:space="preserve">Also called </w:t>
            </w:r>
            <w:r w:rsidRPr="00C80765">
              <w:rPr>
                <w:rFonts w:ascii="Arial" w:hAnsi="Arial" w:cs="Arial"/>
                <w:i/>
                <w:iCs/>
                <w:sz w:val="22"/>
                <w:szCs w:val="22"/>
              </w:rPr>
              <w:t>Copper Clad Laminate</w:t>
            </w:r>
            <w:r w:rsidRPr="00650A09">
              <w:rPr>
                <w:rFonts w:ascii="Arial" w:hAnsi="Arial" w:cs="Arial"/>
                <w:b/>
                <w:bCs/>
                <w:i/>
                <w:iCs/>
                <w:sz w:val="22"/>
                <w:szCs w:val="22"/>
              </w:rPr>
              <w:t xml:space="preserve"> </w:t>
            </w:r>
            <w:r w:rsidRPr="00650A09">
              <w:rPr>
                <w:rFonts w:ascii="Arial" w:hAnsi="Arial" w:cs="Arial"/>
                <w:sz w:val="22"/>
                <w:szCs w:val="22"/>
              </w:rPr>
              <w:t>(CCL).  </w:t>
            </w:r>
          </w:p>
        </w:tc>
      </w:tr>
      <w:tr w:rsidR="008F42D5" w:rsidRPr="00650A09" w14:paraId="65788C0B" w14:textId="77777777" w:rsidTr="00C9460B">
        <w:tc>
          <w:tcPr>
            <w:tcW w:w="3397" w:type="dxa"/>
          </w:tcPr>
          <w:p w14:paraId="26F0B7E9" w14:textId="6439E791"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Deposit</w:t>
            </w:r>
          </w:p>
        </w:tc>
        <w:tc>
          <w:tcPr>
            <w:tcW w:w="5665" w:type="dxa"/>
          </w:tcPr>
          <w:p w14:paraId="7BCC3E22"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When copper ions attach to a surface, forming a smooth, even layer of copper.</w:t>
            </w:r>
          </w:p>
        </w:tc>
      </w:tr>
      <w:tr w:rsidR="008F42D5" w:rsidRPr="00650A09" w14:paraId="68313D0B" w14:textId="77777777" w:rsidTr="00C9460B">
        <w:tc>
          <w:tcPr>
            <w:tcW w:w="3397" w:type="dxa"/>
          </w:tcPr>
          <w:p w14:paraId="495B1A94" w14:textId="631F9752"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Developer</w:t>
            </w:r>
          </w:p>
        </w:tc>
        <w:tc>
          <w:tcPr>
            <w:tcW w:w="5665" w:type="dxa"/>
          </w:tcPr>
          <w:p w14:paraId="47176958"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A fluid that removes unpolymerized photosensitive film. </w:t>
            </w:r>
          </w:p>
        </w:tc>
      </w:tr>
      <w:tr w:rsidR="008F42D5" w:rsidRPr="00650A09" w14:paraId="73E34A77" w14:textId="77777777" w:rsidTr="00C9460B">
        <w:tc>
          <w:tcPr>
            <w:tcW w:w="3397" w:type="dxa"/>
          </w:tcPr>
          <w:p w14:paraId="6521D245" w14:textId="47E0A95F"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Electroless Copper</w:t>
            </w:r>
          </w:p>
        </w:tc>
        <w:tc>
          <w:tcPr>
            <w:tcW w:w="5665" w:type="dxa"/>
          </w:tcPr>
          <w:p w14:paraId="5D8C8BFD"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A plating process that adds a thin, smooth layer of copper to surfaces by using chemicals instead of electricity</w:t>
            </w:r>
            <w:r w:rsidRPr="00650A09">
              <w:rPr>
                <w:rFonts w:ascii="Arial" w:hAnsi="Arial" w:cs="Arial"/>
                <w:i/>
                <w:iCs/>
                <w:sz w:val="22"/>
                <w:szCs w:val="22"/>
                <w:lang w:val="en-US"/>
              </w:rPr>
              <w:t>.</w:t>
            </w:r>
            <w:r w:rsidRPr="00650A09">
              <w:rPr>
                <w:rFonts w:ascii="Arial" w:hAnsi="Arial" w:cs="Arial"/>
                <w:sz w:val="22"/>
                <w:szCs w:val="22"/>
                <w:lang w:val="en-US"/>
              </w:rPr>
              <w:t> </w:t>
            </w:r>
          </w:p>
        </w:tc>
      </w:tr>
      <w:tr w:rsidR="002D1A86" w:rsidRPr="00650A09" w14:paraId="29DAD927" w14:textId="77777777" w:rsidTr="00C9460B">
        <w:tc>
          <w:tcPr>
            <w:tcW w:w="3397" w:type="dxa"/>
          </w:tcPr>
          <w:p w14:paraId="02C632E4" w14:textId="24CA5B57" w:rsidR="002D1A86"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Engineering Questions (E</w:t>
            </w:r>
            <w:r w:rsidR="00C80765">
              <w:rPr>
                <w:rFonts w:ascii="Arial" w:hAnsi="Arial" w:cs="Arial"/>
                <w:b/>
                <w:bCs/>
                <w:sz w:val="22"/>
                <w:szCs w:val="22"/>
              </w:rPr>
              <w:t>Q</w:t>
            </w:r>
            <w:r w:rsidRPr="00650A09">
              <w:rPr>
                <w:rFonts w:ascii="Arial" w:hAnsi="Arial" w:cs="Arial"/>
                <w:b/>
                <w:bCs/>
                <w:sz w:val="22"/>
                <w:szCs w:val="22"/>
              </w:rPr>
              <w:t>'s)</w:t>
            </w:r>
          </w:p>
        </w:tc>
        <w:tc>
          <w:tcPr>
            <w:tcW w:w="5665" w:type="dxa"/>
          </w:tcPr>
          <w:p w14:paraId="089B16FE" w14:textId="77777777" w:rsidR="002D1A86" w:rsidRPr="00650A09" w:rsidRDefault="002D1A86" w:rsidP="00C9460B">
            <w:pPr>
              <w:spacing w:line="276" w:lineRule="auto"/>
              <w:rPr>
                <w:rFonts w:ascii="Arial" w:hAnsi="Arial" w:cs="Arial"/>
                <w:sz w:val="22"/>
                <w:szCs w:val="22"/>
                <w:lang w:val="en-US"/>
              </w:rPr>
            </w:pPr>
            <w:r w:rsidRPr="00650A09">
              <w:rPr>
                <w:rFonts w:ascii="Arial" w:hAnsi="Arial" w:cs="Arial"/>
                <w:sz w:val="22"/>
                <w:szCs w:val="22"/>
                <w:lang w:val="en-US"/>
              </w:rPr>
              <w:t>The factory's request to change or clarify something in the design. </w:t>
            </w:r>
          </w:p>
          <w:p w14:paraId="40CDD0AA" w14:textId="77777777" w:rsidR="002D1A86" w:rsidRPr="00650A09" w:rsidRDefault="002D1A86" w:rsidP="00C9460B">
            <w:pPr>
              <w:spacing w:line="276" w:lineRule="auto"/>
              <w:rPr>
                <w:rFonts w:ascii="Arial" w:hAnsi="Arial" w:cs="Arial"/>
                <w:sz w:val="22"/>
                <w:szCs w:val="22"/>
                <w:lang w:val="en-US"/>
              </w:rPr>
            </w:pPr>
            <w:r w:rsidRPr="00650A09">
              <w:rPr>
                <w:rFonts w:ascii="Arial" w:hAnsi="Arial" w:cs="Arial"/>
                <w:sz w:val="22"/>
                <w:szCs w:val="22"/>
                <w:lang w:val="en-US"/>
              </w:rPr>
              <w:lastRenderedPageBreak/>
              <w:t>Usually, to reduce risks for the customer, or to reduce costs. </w:t>
            </w:r>
          </w:p>
          <w:p w14:paraId="32CAD1AE" w14:textId="77777777" w:rsidR="002D1A86" w:rsidRPr="00650A09" w:rsidRDefault="002D1A86" w:rsidP="00C9460B">
            <w:pPr>
              <w:spacing w:line="276" w:lineRule="auto"/>
              <w:rPr>
                <w:rFonts w:ascii="Arial" w:hAnsi="Arial" w:cs="Arial"/>
                <w:sz w:val="22"/>
                <w:szCs w:val="22"/>
                <w:lang w:val="en-US"/>
              </w:rPr>
            </w:pPr>
          </w:p>
        </w:tc>
      </w:tr>
      <w:tr w:rsidR="008F42D5" w:rsidRPr="00650A09" w14:paraId="2C9728A6" w14:textId="77777777" w:rsidTr="00C9460B">
        <w:tc>
          <w:tcPr>
            <w:tcW w:w="3397" w:type="dxa"/>
          </w:tcPr>
          <w:p w14:paraId="3807795B" w14:textId="6F322170" w:rsidR="008F42D5" w:rsidRPr="00650A09" w:rsidRDefault="00C80765" w:rsidP="00C9460B">
            <w:pPr>
              <w:spacing w:line="276" w:lineRule="auto"/>
              <w:rPr>
                <w:rFonts w:ascii="Arial" w:hAnsi="Arial" w:cs="Arial"/>
                <w:sz w:val="22"/>
                <w:szCs w:val="22"/>
                <w:lang w:val="en-US"/>
              </w:rPr>
            </w:pPr>
            <w:r>
              <w:rPr>
                <w:rFonts w:ascii="Arial" w:hAnsi="Arial" w:cs="Arial"/>
                <w:b/>
                <w:bCs/>
                <w:sz w:val="22"/>
                <w:szCs w:val="22"/>
                <w:lang w:val="en-US"/>
              </w:rPr>
              <w:lastRenderedPageBreak/>
              <w:t>ENIG</w:t>
            </w:r>
            <w:r w:rsidR="00C9460B" w:rsidRPr="00650A09">
              <w:rPr>
                <w:rFonts w:ascii="Arial" w:hAnsi="Arial" w:cs="Arial"/>
                <w:b/>
                <w:bCs/>
                <w:sz w:val="22"/>
                <w:szCs w:val="22"/>
                <w:lang w:val="en-US"/>
              </w:rPr>
              <w:t xml:space="preserve"> (Electroless Nickel Immersion Gold)</w:t>
            </w:r>
          </w:p>
        </w:tc>
        <w:tc>
          <w:tcPr>
            <w:tcW w:w="5665" w:type="dxa"/>
          </w:tcPr>
          <w:p w14:paraId="11C779C5"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A surface finish made of nickel and gold. </w:t>
            </w:r>
          </w:p>
        </w:tc>
      </w:tr>
      <w:tr w:rsidR="002B1996" w:rsidRPr="00650A09" w14:paraId="65049948" w14:textId="77777777" w:rsidTr="00C9460B">
        <w:tc>
          <w:tcPr>
            <w:tcW w:w="3397" w:type="dxa"/>
          </w:tcPr>
          <w:p w14:paraId="426D1C2B" w14:textId="137A1587" w:rsidR="002B1996"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Fiducials</w:t>
            </w:r>
          </w:p>
        </w:tc>
        <w:tc>
          <w:tcPr>
            <w:tcW w:w="5665" w:type="dxa"/>
          </w:tcPr>
          <w:p w14:paraId="6EDE6639" w14:textId="77777777" w:rsidR="002B1996" w:rsidRPr="00650A09" w:rsidRDefault="002B1996" w:rsidP="00C9460B">
            <w:pPr>
              <w:spacing w:line="276" w:lineRule="auto"/>
              <w:rPr>
                <w:rFonts w:ascii="Arial" w:hAnsi="Arial" w:cs="Arial"/>
                <w:sz w:val="22"/>
                <w:szCs w:val="22"/>
                <w:lang w:val="en-US"/>
              </w:rPr>
            </w:pPr>
            <w:r w:rsidRPr="00650A09">
              <w:rPr>
                <w:rFonts w:ascii="Arial" w:hAnsi="Arial" w:cs="Arial"/>
                <w:sz w:val="22"/>
                <w:szCs w:val="22"/>
                <w:lang w:val="en-US"/>
              </w:rPr>
              <w:t xml:space="preserve">Reference markings on the cores </w:t>
            </w:r>
            <w:proofErr w:type="gramStart"/>
            <w:r w:rsidRPr="00650A09">
              <w:rPr>
                <w:rFonts w:ascii="Arial" w:hAnsi="Arial" w:cs="Arial"/>
                <w:sz w:val="22"/>
                <w:szCs w:val="22"/>
                <w:lang w:val="en-US"/>
              </w:rPr>
              <w:t>used</w:t>
            </w:r>
            <w:proofErr w:type="gramEnd"/>
            <w:r w:rsidRPr="00650A09">
              <w:rPr>
                <w:rFonts w:ascii="Arial" w:hAnsi="Arial" w:cs="Arial"/>
                <w:sz w:val="22"/>
                <w:szCs w:val="22"/>
                <w:lang w:val="en-US"/>
              </w:rPr>
              <w:t xml:space="preserve"> to properly align the layers during the manufacturing process. </w:t>
            </w:r>
          </w:p>
        </w:tc>
      </w:tr>
      <w:tr w:rsidR="00802FB9" w:rsidRPr="00650A09" w14:paraId="2E0F744E" w14:textId="77777777" w:rsidTr="00C9460B">
        <w:tc>
          <w:tcPr>
            <w:tcW w:w="3397" w:type="dxa"/>
          </w:tcPr>
          <w:p w14:paraId="54BFEAF6" w14:textId="6FFD7C0A" w:rsidR="00802FB9"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Flying Probe Test</w:t>
            </w:r>
          </w:p>
        </w:tc>
        <w:tc>
          <w:tcPr>
            <w:tcW w:w="5665" w:type="dxa"/>
          </w:tcPr>
          <w:p w14:paraId="61A5BB4D" w14:textId="473CFA7C" w:rsidR="00802FB9" w:rsidRPr="00650A09" w:rsidRDefault="00802FB9" w:rsidP="00C9460B">
            <w:pPr>
              <w:spacing w:line="276" w:lineRule="auto"/>
              <w:rPr>
                <w:rFonts w:ascii="Arial" w:hAnsi="Arial" w:cs="Arial"/>
                <w:sz w:val="22"/>
                <w:szCs w:val="22"/>
                <w:lang w:val="en-US"/>
              </w:rPr>
            </w:pPr>
            <w:r w:rsidRPr="00650A09">
              <w:rPr>
                <w:rFonts w:ascii="Arial" w:hAnsi="Arial" w:cs="Arial"/>
                <w:sz w:val="22"/>
                <w:szCs w:val="22"/>
                <w:lang w:val="en-US"/>
              </w:rPr>
              <w:t>A testing method where robotic probes test PCB connections without needing a custom fixture.</w:t>
            </w:r>
          </w:p>
        </w:tc>
      </w:tr>
      <w:tr w:rsidR="008F42D5" w:rsidRPr="00650A09" w14:paraId="10222269" w14:textId="77777777" w:rsidTr="00C9460B">
        <w:tc>
          <w:tcPr>
            <w:tcW w:w="3397" w:type="dxa"/>
          </w:tcPr>
          <w:p w14:paraId="160D7056" w14:textId="5B958D11"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Galvanic / Electrolytic Plating</w:t>
            </w:r>
          </w:p>
        </w:tc>
        <w:tc>
          <w:tcPr>
            <w:tcW w:w="5665" w:type="dxa"/>
          </w:tcPr>
          <w:p w14:paraId="1C9B6298"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A process where copper ions are electrically attracted to a surface.</w:t>
            </w:r>
          </w:p>
        </w:tc>
      </w:tr>
      <w:tr w:rsidR="002D1A86" w:rsidRPr="00650A09" w14:paraId="2152735C" w14:textId="77777777" w:rsidTr="00C9460B">
        <w:tc>
          <w:tcPr>
            <w:tcW w:w="3397" w:type="dxa"/>
          </w:tcPr>
          <w:p w14:paraId="7EA4020C" w14:textId="3F45377E" w:rsidR="002D1A86"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Gerber File</w:t>
            </w:r>
          </w:p>
        </w:tc>
        <w:tc>
          <w:tcPr>
            <w:tcW w:w="5665" w:type="dxa"/>
          </w:tcPr>
          <w:p w14:paraId="74EF746D" w14:textId="77777777" w:rsidR="002D1A86" w:rsidRPr="00650A09" w:rsidRDefault="002D1A86" w:rsidP="00C9460B">
            <w:pPr>
              <w:spacing w:line="276" w:lineRule="auto"/>
              <w:rPr>
                <w:rFonts w:ascii="Arial" w:hAnsi="Arial" w:cs="Arial"/>
                <w:sz w:val="22"/>
                <w:szCs w:val="22"/>
                <w:lang w:val="en-US"/>
              </w:rPr>
            </w:pPr>
            <w:r w:rsidRPr="00650A09">
              <w:rPr>
                <w:rFonts w:ascii="Arial" w:hAnsi="Arial" w:cs="Arial"/>
                <w:sz w:val="22"/>
                <w:szCs w:val="22"/>
                <w:lang w:val="en-US"/>
              </w:rPr>
              <w:t>A document with the customer's PCB design. </w:t>
            </w:r>
          </w:p>
        </w:tc>
      </w:tr>
      <w:tr w:rsidR="008F42D5" w:rsidRPr="00650A09" w14:paraId="78E2CA35" w14:textId="77777777" w:rsidTr="00C9460B">
        <w:tc>
          <w:tcPr>
            <w:tcW w:w="3397" w:type="dxa"/>
          </w:tcPr>
          <w:p w14:paraId="33212CA4" w14:textId="3DF41B88" w:rsidR="008F42D5" w:rsidRPr="00650A09" w:rsidRDefault="00C80765" w:rsidP="00C9460B">
            <w:pPr>
              <w:spacing w:line="276" w:lineRule="auto"/>
              <w:rPr>
                <w:rFonts w:ascii="Arial" w:hAnsi="Arial" w:cs="Arial"/>
                <w:sz w:val="22"/>
                <w:szCs w:val="22"/>
                <w:lang w:val="en-US"/>
              </w:rPr>
            </w:pPr>
            <w:r>
              <w:rPr>
                <w:rFonts w:ascii="Arial" w:hAnsi="Arial" w:cs="Arial"/>
                <w:b/>
                <w:bCs/>
                <w:sz w:val="22"/>
                <w:szCs w:val="22"/>
              </w:rPr>
              <w:t xml:space="preserve">HASL </w:t>
            </w:r>
            <w:r w:rsidR="00C9460B" w:rsidRPr="00650A09">
              <w:rPr>
                <w:rFonts w:ascii="Arial" w:hAnsi="Arial" w:cs="Arial"/>
                <w:b/>
                <w:bCs/>
                <w:sz w:val="22"/>
                <w:szCs w:val="22"/>
              </w:rPr>
              <w:t>(Hot Air Soldering) </w:t>
            </w:r>
          </w:p>
        </w:tc>
        <w:tc>
          <w:tcPr>
            <w:tcW w:w="5665" w:type="dxa"/>
          </w:tcPr>
          <w:p w14:paraId="1ABA51DA"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A surface finish that coats the PCB with a layer of solder and then blows hot air over the panel to remove excessive solder.</w:t>
            </w:r>
          </w:p>
        </w:tc>
      </w:tr>
      <w:tr w:rsidR="008F42D5" w:rsidRPr="00650A09" w14:paraId="0BC125B7" w14:textId="77777777" w:rsidTr="00C9460B">
        <w:tc>
          <w:tcPr>
            <w:tcW w:w="3397" w:type="dxa"/>
          </w:tcPr>
          <w:p w14:paraId="00D8976F" w14:textId="4752D87C"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Image</w:t>
            </w:r>
          </w:p>
        </w:tc>
        <w:tc>
          <w:tcPr>
            <w:tcW w:w="5665" w:type="dxa"/>
          </w:tcPr>
          <w:p w14:paraId="10363CA4" w14:textId="5D2613CA"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Creating a pattern on a solder mask by exposing certain areas to light (usually UV light) or a laser. </w:t>
            </w:r>
          </w:p>
        </w:tc>
      </w:tr>
      <w:tr w:rsidR="008F42D5" w:rsidRPr="00650A09" w14:paraId="0B9DF28B" w14:textId="77777777" w:rsidTr="00C9460B">
        <w:tc>
          <w:tcPr>
            <w:tcW w:w="3397" w:type="dxa"/>
          </w:tcPr>
          <w:p w14:paraId="3B10DE7A" w14:textId="71F87E0E"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Immersion Tin</w:t>
            </w:r>
          </w:p>
        </w:tc>
        <w:tc>
          <w:tcPr>
            <w:tcW w:w="5665" w:type="dxa"/>
          </w:tcPr>
          <w:p w14:paraId="1133CF21"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A surface finish made of tin. </w:t>
            </w:r>
          </w:p>
        </w:tc>
      </w:tr>
      <w:tr w:rsidR="002D1A86" w:rsidRPr="00650A09" w14:paraId="7F1CB8B0" w14:textId="77777777" w:rsidTr="00C9460B">
        <w:tc>
          <w:tcPr>
            <w:tcW w:w="3397" w:type="dxa"/>
          </w:tcPr>
          <w:p w14:paraId="65BA86CC" w14:textId="56F8C8C8" w:rsidR="002D1A86" w:rsidRPr="00650A09" w:rsidRDefault="00C9460B" w:rsidP="00C9460B">
            <w:pPr>
              <w:spacing w:line="276" w:lineRule="auto"/>
              <w:rPr>
                <w:rFonts w:ascii="Arial" w:hAnsi="Arial" w:cs="Arial"/>
                <w:b/>
                <w:bCs/>
                <w:sz w:val="22"/>
                <w:szCs w:val="22"/>
                <w:lang w:val="en-US"/>
              </w:rPr>
            </w:pPr>
            <w:r w:rsidRPr="00650A09">
              <w:rPr>
                <w:rFonts w:ascii="Arial" w:hAnsi="Arial" w:cs="Arial"/>
                <w:b/>
                <w:bCs/>
                <w:sz w:val="22"/>
                <w:szCs w:val="22"/>
              </w:rPr>
              <w:t>I</w:t>
            </w:r>
            <w:r w:rsidR="00C80765">
              <w:rPr>
                <w:rFonts w:ascii="Arial" w:hAnsi="Arial" w:cs="Arial"/>
                <w:b/>
                <w:bCs/>
                <w:sz w:val="22"/>
                <w:szCs w:val="22"/>
              </w:rPr>
              <w:t>PC</w:t>
            </w:r>
          </w:p>
        </w:tc>
        <w:tc>
          <w:tcPr>
            <w:tcW w:w="5665" w:type="dxa"/>
          </w:tcPr>
          <w:p w14:paraId="3FD23A8B" w14:textId="77777777" w:rsidR="002D1A86" w:rsidRPr="00C80765" w:rsidRDefault="002D1A86" w:rsidP="00C9460B">
            <w:pPr>
              <w:spacing w:line="276" w:lineRule="auto"/>
              <w:rPr>
                <w:rFonts w:ascii="Arial" w:hAnsi="Arial" w:cs="Arial"/>
                <w:sz w:val="22"/>
                <w:szCs w:val="22"/>
                <w:lang w:val="en-US"/>
              </w:rPr>
            </w:pPr>
            <w:r w:rsidRPr="00C80765">
              <w:rPr>
                <w:rFonts w:ascii="Arial" w:hAnsi="Arial" w:cs="Arial"/>
                <w:sz w:val="22"/>
                <w:szCs w:val="22"/>
                <w:lang w:val="en-US"/>
              </w:rPr>
              <w:t>The global standard for electronics manufacturing, including PCB production. </w:t>
            </w:r>
          </w:p>
        </w:tc>
      </w:tr>
      <w:tr w:rsidR="008F42D5" w:rsidRPr="00650A09" w14:paraId="7E797E1B" w14:textId="77777777" w:rsidTr="00C9460B">
        <w:tc>
          <w:tcPr>
            <w:tcW w:w="3397" w:type="dxa"/>
          </w:tcPr>
          <w:p w14:paraId="4F0E27B4" w14:textId="06047BB4" w:rsidR="008F42D5" w:rsidRPr="00650A09" w:rsidRDefault="008F42D5" w:rsidP="00C9460B">
            <w:pPr>
              <w:spacing w:line="276" w:lineRule="auto"/>
              <w:rPr>
                <w:rFonts w:ascii="Arial" w:hAnsi="Arial" w:cs="Arial"/>
                <w:sz w:val="22"/>
                <w:szCs w:val="22"/>
                <w:lang w:val="en-US"/>
              </w:rPr>
            </w:pPr>
            <w:r w:rsidRPr="00650A09">
              <w:rPr>
                <w:rFonts w:ascii="Arial" w:hAnsi="Arial" w:cs="Arial"/>
                <w:b/>
                <w:bCs/>
                <w:sz w:val="22"/>
                <w:szCs w:val="22"/>
                <w:lang w:val="en-US"/>
              </w:rPr>
              <w:t>IPC</w:t>
            </w:r>
            <w:r w:rsidR="00C9460B" w:rsidRPr="00650A09">
              <w:rPr>
                <w:rFonts w:ascii="Arial" w:hAnsi="Arial" w:cs="Arial"/>
                <w:b/>
                <w:bCs/>
                <w:sz w:val="22"/>
                <w:szCs w:val="22"/>
                <w:lang w:val="en-US"/>
              </w:rPr>
              <w:t>-</w:t>
            </w:r>
            <w:r w:rsidRPr="00650A09">
              <w:rPr>
                <w:rFonts w:ascii="Arial" w:hAnsi="Arial" w:cs="Arial"/>
                <w:b/>
                <w:bCs/>
                <w:sz w:val="22"/>
                <w:szCs w:val="22"/>
                <w:lang w:val="en-US"/>
              </w:rPr>
              <w:t>SM</w:t>
            </w:r>
            <w:r w:rsidR="00C9460B" w:rsidRPr="00650A09">
              <w:rPr>
                <w:rFonts w:ascii="Arial" w:hAnsi="Arial" w:cs="Arial"/>
                <w:b/>
                <w:bCs/>
                <w:sz w:val="22"/>
                <w:szCs w:val="22"/>
                <w:lang w:val="en-US"/>
              </w:rPr>
              <w:t>-840</w:t>
            </w:r>
          </w:p>
        </w:tc>
        <w:tc>
          <w:tcPr>
            <w:tcW w:w="5665" w:type="dxa"/>
          </w:tcPr>
          <w:p w14:paraId="6D15F589"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A standard for solder mask inks that makes sure the solder mask meets specific criteria for durability and reliability, particularly in demanding environments.</w:t>
            </w:r>
          </w:p>
        </w:tc>
      </w:tr>
      <w:tr w:rsidR="008F42D5" w:rsidRPr="00650A09" w14:paraId="5DB2DE25" w14:textId="77777777" w:rsidTr="00C9460B">
        <w:tc>
          <w:tcPr>
            <w:tcW w:w="3397" w:type="dxa"/>
          </w:tcPr>
          <w:p w14:paraId="031026EF" w14:textId="299B6383" w:rsidR="008F42D5" w:rsidRPr="00650A09" w:rsidRDefault="008F42D5" w:rsidP="00C9460B">
            <w:pPr>
              <w:spacing w:line="276" w:lineRule="auto"/>
              <w:rPr>
                <w:rFonts w:ascii="Arial" w:hAnsi="Arial" w:cs="Arial"/>
                <w:sz w:val="22"/>
                <w:szCs w:val="22"/>
                <w:lang w:val="en-US"/>
              </w:rPr>
            </w:pPr>
            <w:r w:rsidRPr="00650A09">
              <w:rPr>
                <w:rFonts w:ascii="Arial" w:hAnsi="Arial" w:cs="Arial"/>
                <w:b/>
                <w:bCs/>
                <w:sz w:val="22"/>
                <w:szCs w:val="22"/>
              </w:rPr>
              <w:t xml:space="preserve">IPC TYPE </w:t>
            </w:r>
            <w:r w:rsidR="00C9460B" w:rsidRPr="00650A09">
              <w:rPr>
                <w:rFonts w:ascii="Arial" w:hAnsi="Arial" w:cs="Arial"/>
                <w:b/>
                <w:bCs/>
                <w:sz w:val="22"/>
                <w:szCs w:val="22"/>
              </w:rPr>
              <w:t>6 (</w:t>
            </w:r>
            <w:r w:rsidRPr="00650A09">
              <w:rPr>
                <w:rFonts w:ascii="Arial" w:hAnsi="Arial" w:cs="Arial"/>
                <w:b/>
                <w:bCs/>
                <w:sz w:val="22"/>
                <w:szCs w:val="22"/>
              </w:rPr>
              <w:t>VI</w:t>
            </w:r>
            <w:r w:rsidR="00C9460B" w:rsidRPr="00650A09">
              <w:rPr>
                <w:rFonts w:ascii="Arial" w:hAnsi="Arial" w:cs="Arial"/>
                <w:b/>
                <w:bCs/>
                <w:sz w:val="22"/>
                <w:szCs w:val="22"/>
              </w:rPr>
              <w:t xml:space="preserve">) Plugging </w:t>
            </w:r>
            <w:r w:rsidR="00C9460B" w:rsidRPr="00C80765">
              <w:rPr>
                <w:rFonts w:ascii="Arial" w:hAnsi="Arial" w:cs="Arial"/>
                <w:sz w:val="22"/>
                <w:szCs w:val="22"/>
              </w:rPr>
              <w:t xml:space="preserve">(Described </w:t>
            </w:r>
            <w:r w:rsidR="00C80765">
              <w:rPr>
                <w:rFonts w:ascii="Arial" w:hAnsi="Arial" w:cs="Arial"/>
                <w:sz w:val="22"/>
                <w:szCs w:val="22"/>
              </w:rPr>
              <w:t>i</w:t>
            </w:r>
            <w:r w:rsidR="00C9460B" w:rsidRPr="00C80765">
              <w:rPr>
                <w:rFonts w:ascii="Arial" w:hAnsi="Arial" w:cs="Arial"/>
                <w:sz w:val="22"/>
                <w:szCs w:val="22"/>
              </w:rPr>
              <w:t xml:space="preserve">n </w:t>
            </w:r>
            <w:r w:rsidRPr="00C80765">
              <w:rPr>
                <w:rFonts w:ascii="Arial" w:hAnsi="Arial" w:cs="Arial"/>
                <w:sz w:val="22"/>
                <w:szCs w:val="22"/>
              </w:rPr>
              <w:t xml:space="preserve">IPC6012 </w:t>
            </w:r>
            <w:r w:rsidR="00C9460B" w:rsidRPr="00C80765">
              <w:rPr>
                <w:rFonts w:ascii="Arial" w:hAnsi="Arial" w:cs="Arial"/>
                <w:sz w:val="22"/>
                <w:szCs w:val="22"/>
              </w:rPr>
              <w:t>Standard)</w:t>
            </w:r>
          </w:p>
        </w:tc>
        <w:tc>
          <w:tcPr>
            <w:tcW w:w="5665" w:type="dxa"/>
          </w:tcPr>
          <w:p w14:paraId="1DB256A6"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A plugging standard that says that vias must be filled with a non-conductive material like resin or solder mask and then covered with another protective layer. </w:t>
            </w:r>
          </w:p>
        </w:tc>
      </w:tr>
      <w:tr w:rsidR="002B1996" w:rsidRPr="00650A09" w14:paraId="315CBE60" w14:textId="77777777" w:rsidTr="00C9460B">
        <w:tc>
          <w:tcPr>
            <w:tcW w:w="3397" w:type="dxa"/>
          </w:tcPr>
          <w:p w14:paraId="63C8A97B" w14:textId="107559E4" w:rsidR="002B1996"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Lamination</w:t>
            </w:r>
          </w:p>
        </w:tc>
        <w:tc>
          <w:tcPr>
            <w:tcW w:w="5665" w:type="dxa"/>
          </w:tcPr>
          <w:p w14:paraId="241AC0A2" w14:textId="77777777" w:rsidR="002B1996" w:rsidRPr="00650A09" w:rsidRDefault="002B1996" w:rsidP="00C9460B">
            <w:pPr>
              <w:spacing w:line="276" w:lineRule="auto"/>
              <w:rPr>
                <w:rFonts w:ascii="Arial" w:hAnsi="Arial" w:cs="Arial"/>
                <w:sz w:val="22"/>
                <w:szCs w:val="22"/>
                <w:lang w:val="en-US"/>
              </w:rPr>
            </w:pPr>
            <w:r w:rsidRPr="00650A09">
              <w:rPr>
                <w:rFonts w:ascii="Arial" w:hAnsi="Arial" w:cs="Arial"/>
                <w:sz w:val="22"/>
                <w:szCs w:val="22"/>
                <w:lang w:val="en-US"/>
              </w:rPr>
              <w:t>The process of pressing cores together under heat and pressure to turn them into one strong PCB. </w:t>
            </w:r>
          </w:p>
        </w:tc>
      </w:tr>
      <w:tr w:rsidR="002B1996" w:rsidRPr="00650A09" w14:paraId="48AF3867" w14:textId="77777777" w:rsidTr="00C9460B">
        <w:tc>
          <w:tcPr>
            <w:tcW w:w="3397" w:type="dxa"/>
          </w:tcPr>
          <w:p w14:paraId="775BD4EA" w14:textId="69212405" w:rsidR="002B1996"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Lay-Up</w:t>
            </w:r>
          </w:p>
        </w:tc>
        <w:tc>
          <w:tcPr>
            <w:tcW w:w="5665" w:type="dxa"/>
          </w:tcPr>
          <w:p w14:paraId="1903FA8A" w14:textId="77777777" w:rsidR="002B1996" w:rsidRPr="00650A09" w:rsidRDefault="002B1996" w:rsidP="00C9460B">
            <w:pPr>
              <w:spacing w:line="276" w:lineRule="auto"/>
              <w:rPr>
                <w:rFonts w:ascii="Arial" w:hAnsi="Arial" w:cs="Arial"/>
                <w:sz w:val="22"/>
                <w:szCs w:val="22"/>
                <w:lang w:val="en-US"/>
              </w:rPr>
            </w:pPr>
            <w:r w:rsidRPr="00650A09">
              <w:rPr>
                <w:rFonts w:ascii="Arial" w:hAnsi="Arial" w:cs="Arial"/>
                <w:sz w:val="22"/>
                <w:szCs w:val="22"/>
                <w:lang w:val="en-US"/>
              </w:rPr>
              <w:t>When cores and sheets of prepreg are stacked as specified.</w:t>
            </w:r>
          </w:p>
        </w:tc>
      </w:tr>
      <w:tr w:rsidR="002D1A86" w:rsidRPr="00650A09" w14:paraId="2394586D" w14:textId="77777777" w:rsidTr="00C9460B">
        <w:tc>
          <w:tcPr>
            <w:tcW w:w="3397" w:type="dxa"/>
          </w:tcPr>
          <w:p w14:paraId="207444D4" w14:textId="17E5B239" w:rsidR="002D1A86" w:rsidRPr="00650A09" w:rsidRDefault="00C9460B" w:rsidP="00C9460B">
            <w:pPr>
              <w:spacing w:line="276" w:lineRule="auto"/>
              <w:rPr>
                <w:rFonts w:ascii="Arial" w:hAnsi="Arial" w:cs="Arial"/>
                <w:b/>
                <w:bCs/>
                <w:sz w:val="22"/>
                <w:szCs w:val="22"/>
                <w:lang w:val="en-US"/>
              </w:rPr>
            </w:pPr>
            <w:r w:rsidRPr="00650A09">
              <w:rPr>
                <w:rFonts w:ascii="Arial" w:hAnsi="Arial" w:cs="Arial"/>
                <w:b/>
                <w:bCs/>
                <w:sz w:val="22"/>
                <w:szCs w:val="22"/>
              </w:rPr>
              <w:t>Laser Direct Imaging (</w:t>
            </w:r>
            <w:r w:rsidR="00C80765">
              <w:rPr>
                <w:rFonts w:ascii="Arial" w:hAnsi="Arial" w:cs="Arial"/>
                <w:b/>
                <w:bCs/>
                <w:sz w:val="22"/>
                <w:szCs w:val="22"/>
              </w:rPr>
              <w:t>LDI</w:t>
            </w:r>
            <w:r w:rsidRPr="00650A09">
              <w:rPr>
                <w:rFonts w:ascii="Arial" w:hAnsi="Arial" w:cs="Arial"/>
                <w:b/>
                <w:bCs/>
                <w:sz w:val="22"/>
                <w:szCs w:val="22"/>
              </w:rPr>
              <w:t>)</w:t>
            </w:r>
          </w:p>
        </w:tc>
        <w:tc>
          <w:tcPr>
            <w:tcW w:w="5665" w:type="dxa"/>
          </w:tcPr>
          <w:p w14:paraId="278139D5" w14:textId="77777777" w:rsidR="002D1A86" w:rsidRPr="00C80765" w:rsidRDefault="002D1A86" w:rsidP="00C9460B">
            <w:pPr>
              <w:spacing w:line="276" w:lineRule="auto"/>
              <w:rPr>
                <w:rFonts w:ascii="Arial" w:hAnsi="Arial" w:cs="Arial"/>
                <w:sz w:val="22"/>
                <w:szCs w:val="22"/>
                <w:lang w:val="en-US"/>
              </w:rPr>
            </w:pPr>
            <w:r w:rsidRPr="00C80765">
              <w:rPr>
                <w:rFonts w:ascii="Arial" w:hAnsi="Arial" w:cs="Arial"/>
                <w:sz w:val="22"/>
                <w:szCs w:val="22"/>
                <w:lang w:val="en-US"/>
              </w:rPr>
              <w:t>Method used to directly write the circuit pattern onto the photosensitive film.</w:t>
            </w:r>
          </w:p>
        </w:tc>
      </w:tr>
      <w:tr w:rsidR="008F42D5" w:rsidRPr="00650A09" w14:paraId="5000EF34" w14:textId="77777777" w:rsidTr="00C9460B">
        <w:tc>
          <w:tcPr>
            <w:tcW w:w="3397" w:type="dxa"/>
          </w:tcPr>
          <w:p w14:paraId="6B0C11ED" w14:textId="551EC4BA"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Legend</w:t>
            </w:r>
          </w:p>
        </w:tc>
        <w:tc>
          <w:tcPr>
            <w:tcW w:w="5665" w:type="dxa"/>
          </w:tcPr>
          <w:p w14:paraId="49189B0C"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 xml:space="preserve">The administrative information </w:t>
            </w:r>
            <w:proofErr w:type="gramStart"/>
            <w:r w:rsidRPr="00650A09">
              <w:rPr>
                <w:rFonts w:ascii="Arial" w:hAnsi="Arial" w:cs="Arial"/>
                <w:sz w:val="22"/>
                <w:szCs w:val="22"/>
                <w:lang w:val="en-US"/>
              </w:rPr>
              <w:t>printed</w:t>
            </w:r>
            <w:proofErr w:type="gramEnd"/>
            <w:r w:rsidRPr="00650A09">
              <w:rPr>
                <w:rFonts w:ascii="Arial" w:hAnsi="Arial" w:cs="Arial"/>
                <w:sz w:val="22"/>
                <w:szCs w:val="22"/>
                <w:lang w:val="en-US"/>
              </w:rPr>
              <w:t xml:space="preserve"> directly on the PCB.  </w:t>
            </w:r>
          </w:p>
        </w:tc>
      </w:tr>
      <w:tr w:rsidR="008F42D5" w:rsidRPr="00650A09" w14:paraId="710E230B" w14:textId="77777777" w:rsidTr="00C9460B">
        <w:tc>
          <w:tcPr>
            <w:tcW w:w="3397" w:type="dxa"/>
          </w:tcPr>
          <w:p w14:paraId="3DBD41C4" w14:textId="4FEB5C44"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Microsections</w:t>
            </w:r>
          </w:p>
        </w:tc>
        <w:tc>
          <w:tcPr>
            <w:tcW w:w="5665" w:type="dxa"/>
          </w:tcPr>
          <w:p w14:paraId="2090E0D6"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An inspection method that involves taking small cut-outs of a PCB to examine the details inside.</w:t>
            </w:r>
          </w:p>
        </w:tc>
      </w:tr>
      <w:tr w:rsidR="002D1A86" w:rsidRPr="00650A09" w14:paraId="1441AE56" w14:textId="77777777" w:rsidTr="00C9460B">
        <w:tc>
          <w:tcPr>
            <w:tcW w:w="3397" w:type="dxa"/>
          </w:tcPr>
          <w:p w14:paraId="1C785E55" w14:textId="086AF95D" w:rsidR="002D1A86" w:rsidRPr="00650A09" w:rsidRDefault="00C9460B" w:rsidP="00C9460B">
            <w:pPr>
              <w:spacing w:line="276" w:lineRule="auto"/>
              <w:rPr>
                <w:rFonts w:ascii="Arial" w:hAnsi="Arial" w:cs="Arial"/>
                <w:b/>
                <w:bCs/>
                <w:sz w:val="22"/>
                <w:szCs w:val="22"/>
                <w:lang w:val="en-US"/>
              </w:rPr>
            </w:pPr>
            <w:r w:rsidRPr="00650A09">
              <w:rPr>
                <w:rFonts w:ascii="Arial" w:hAnsi="Arial" w:cs="Arial"/>
                <w:b/>
                <w:bCs/>
                <w:sz w:val="22"/>
                <w:szCs w:val="22"/>
              </w:rPr>
              <w:t>Multilayer Board</w:t>
            </w:r>
          </w:p>
        </w:tc>
        <w:tc>
          <w:tcPr>
            <w:tcW w:w="5665" w:type="dxa"/>
          </w:tcPr>
          <w:p w14:paraId="50C798E7" w14:textId="77777777" w:rsidR="002D1A86" w:rsidRPr="00650A09" w:rsidRDefault="002D1A86" w:rsidP="00C9460B">
            <w:pPr>
              <w:spacing w:line="276" w:lineRule="auto"/>
              <w:rPr>
                <w:rFonts w:ascii="Arial" w:hAnsi="Arial" w:cs="Arial"/>
                <w:sz w:val="22"/>
                <w:szCs w:val="22"/>
                <w:lang w:val="en-US"/>
              </w:rPr>
            </w:pPr>
            <w:r w:rsidRPr="00650A09">
              <w:rPr>
                <w:rFonts w:ascii="Arial" w:hAnsi="Arial" w:cs="Arial"/>
                <w:sz w:val="22"/>
                <w:szCs w:val="22"/>
                <w:lang w:val="en-US"/>
              </w:rPr>
              <w:t>A PCB with three or more layers of copper.</w:t>
            </w:r>
          </w:p>
        </w:tc>
      </w:tr>
      <w:tr w:rsidR="002B1996" w:rsidRPr="00650A09" w14:paraId="06D4AB49" w14:textId="77777777" w:rsidTr="00C9460B">
        <w:tc>
          <w:tcPr>
            <w:tcW w:w="3397" w:type="dxa"/>
          </w:tcPr>
          <w:p w14:paraId="2F1772C2" w14:textId="4743D76E" w:rsidR="002B1996"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Non-Plated Hole</w:t>
            </w:r>
          </w:p>
        </w:tc>
        <w:tc>
          <w:tcPr>
            <w:tcW w:w="5665" w:type="dxa"/>
          </w:tcPr>
          <w:p w14:paraId="319A484E" w14:textId="77777777" w:rsidR="002B1996" w:rsidRPr="00650A09" w:rsidRDefault="002B1996" w:rsidP="00C9460B">
            <w:pPr>
              <w:spacing w:line="276" w:lineRule="auto"/>
              <w:rPr>
                <w:rFonts w:ascii="Arial" w:hAnsi="Arial" w:cs="Arial"/>
                <w:sz w:val="22"/>
                <w:szCs w:val="22"/>
                <w:lang w:val="en-US"/>
              </w:rPr>
            </w:pPr>
            <w:r w:rsidRPr="00650A09">
              <w:rPr>
                <w:rFonts w:ascii="Arial" w:hAnsi="Arial" w:cs="Arial"/>
                <w:sz w:val="22"/>
                <w:szCs w:val="22"/>
                <w:lang w:val="en-US"/>
              </w:rPr>
              <w:t>Hole that doesn't carry electricity. </w:t>
            </w:r>
          </w:p>
        </w:tc>
      </w:tr>
      <w:tr w:rsidR="002B1996" w:rsidRPr="00650A09" w14:paraId="282F012A" w14:textId="77777777" w:rsidTr="00C9460B">
        <w:tc>
          <w:tcPr>
            <w:tcW w:w="3397" w:type="dxa"/>
          </w:tcPr>
          <w:p w14:paraId="18DCE580" w14:textId="37C82EBB" w:rsidR="002B1996" w:rsidRPr="00650A09" w:rsidRDefault="00C9460B" w:rsidP="00C9460B">
            <w:pPr>
              <w:spacing w:line="276" w:lineRule="auto"/>
              <w:rPr>
                <w:rFonts w:ascii="Arial" w:hAnsi="Arial" w:cs="Arial"/>
                <w:b/>
                <w:bCs/>
                <w:sz w:val="22"/>
                <w:szCs w:val="22"/>
                <w:lang w:val="en-US"/>
              </w:rPr>
            </w:pPr>
            <w:r w:rsidRPr="00650A09">
              <w:rPr>
                <w:rFonts w:ascii="Arial" w:hAnsi="Arial" w:cs="Arial"/>
                <w:b/>
                <w:bCs/>
                <w:sz w:val="22"/>
                <w:szCs w:val="22"/>
              </w:rPr>
              <w:t>Open</w:t>
            </w:r>
            <w:r w:rsidR="00C80765">
              <w:rPr>
                <w:rFonts w:ascii="Arial" w:hAnsi="Arial" w:cs="Arial"/>
                <w:b/>
                <w:bCs/>
                <w:sz w:val="22"/>
                <w:szCs w:val="22"/>
              </w:rPr>
              <w:t xml:space="preserve"> </w:t>
            </w:r>
            <w:r w:rsidRPr="00650A09">
              <w:rPr>
                <w:rFonts w:ascii="Arial" w:hAnsi="Arial" w:cs="Arial"/>
                <w:b/>
                <w:bCs/>
                <w:sz w:val="22"/>
                <w:szCs w:val="22"/>
              </w:rPr>
              <w:t>Circuit</w:t>
            </w:r>
          </w:p>
        </w:tc>
        <w:tc>
          <w:tcPr>
            <w:tcW w:w="5665" w:type="dxa"/>
          </w:tcPr>
          <w:p w14:paraId="6D5D1D04" w14:textId="77777777" w:rsidR="002B1996" w:rsidRPr="00650A09" w:rsidRDefault="002B1996" w:rsidP="00C9460B">
            <w:pPr>
              <w:spacing w:line="276" w:lineRule="auto"/>
              <w:rPr>
                <w:rFonts w:ascii="Arial" w:hAnsi="Arial" w:cs="Arial"/>
                <w:sz w:val="22"/>
                <w:szCs w:val="22"/>
                <w:lang w:val="en-US"/>
              </w:rPr>
            </w:pPr>
            <w:r w:rsidRPr="00650A09">
              <w:rPr>
                <w:rFonts w:ascii="Arial" w:hAnsi="Arial" w:cs="Arial"/>
                <w:sz w:val="22"/>
                <w:szCs w:val="22"/>
                <w:lang w:val="en-US"/>
              </w:rPr>
              <w:t>When the circuit is broken, so electrons can’t move.</w:t>
            </w:r>
          </w:p>
        </w:tc>
      </w:tr>
      <w:tr w:rsidR="002B1996" w:rsidRPr="00650A09" w14:paraId="4101CEEA" w14:textId="77777777" w:rsidTr="00C9460B">
        <w:tc>
          <w:tcPr>
            <w:tcW w:w="3397" w:type="dxa"/>
          </w:tcPr>
          <w:p w14:paraId="63D71BB5" w14:textId="197E615C" w:rsidR="002B1996"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Oxide Layer</w:t>
            </w:r>
          </w:p>
        </w:tc>
        <w:tc>
          <w:tcPr>
            <w:tcW w:w="5665" w:type="dxa"/>
          </w:tcPr>
          <w:p w14:paraId="4E4ED302" w14:textId="77777777" w:rsidR="002B1996" w:rsidRPr="00650A09" w:rsidRDefault="002B1996" w:rsidP="00C9460B">
            <w:pPr>
              <w:spacing w:line="276" w:lineRule="auto"/>
              <w:rPr>
                <w:rFonts w:ascii="Arial" w:hAnsi="Arial" w:cs="Arial"/>
                <w:sz w:val="22"/>
                <w:szCs w:val="22"/>
                <w:lang w:val="en-US"/>
              </w:rPr>
            </w:pPr>
            <w:r w:rsidRPr="00650A09">
              <w:rPr>
                <w:rFonts w:ascii="Arial" w:hAnsi="Arial" w:cs="Arial"/>
                <w:sz w:val="22"/>
                <w:szCs w:val="22"/>
                <w:lang w:val="en-US"/>
              </w:rPr>
              <w:t>A coating that prepares the board's surface before lamination to improve bonding.</w:t>
            </w:r>
          </w:p>
        </w:tc>
      </w:tr>
      <w:tr w:rsidR="002D1A86" w:rsidRPr="00650A09" w14:paraId="3890F926" w14:textId="77777777" w:rsidTr="00C9460B">
        <w:tc>
          <w:tcPr>
            <w:tcW w:w="3397" w:type="dxa"/>
          </w:tcPr>
          <w:p w14:paraId="22FBDE26" w14:textId="12E81FE9" w:rsidR="002D1A86" w:rsidRPr="00650A09" w:rsidRDefault="00C9460B" w:rsidP="00C9460B">
            <w:pPr>
              <w:spacing w:line="276" w:lineRule="auto"/>
              <w:rPr>
                <w:rFonts w:ascii="Arial" w:hAnsi="Arial" w:cs="Arial"/>
                <w:b/>
                <w:bCs/>
                <w:sz w:val="22"/>
                <w:szCs w:val="22"/>
                <w:lang w:val="en-US"/>
              </w:rPr>
            </w:pPr>
            <w:r w:rsidRPr="00650A09">
              <w:rPr>
                <w:rFonts w:ascii="Arial" w:hAnsi="Arial" w:cs="Arial"/>
                <w:b/>
                <w:bCs/>
                <w:sz w:val="22"/>
                <w:szCs w:val="22"/>
              </w:rPr>
              <w:t>Pads</w:t>
            </w:r>
          </w:p>
        </w:tc>
        <w:tc>
          <w:tcPr>
            <w:tcW w:w="5665" w:type="dxa"/>
          </w:tcPr>
          <w:p w14:paraId="33860C41" w14:textId="77777777" w:rsidR="002D1A86" w:rsidRPr="00650A09" w:rsidRDefault="002D1A86" w:rsidP="00C9460B">
            <w:pPr>
              <w:spacing w:line="276" w:lineRule="auto"/>
              <w:rPr>
                <w:rFonts w:ascii="Arial" w:hAnsi="Arial" w:cs="Arial"/>
                <w:sz w:val="22"/>
                <w:szCs w:val="22"/>
                <w:lang w:val="en-US"/>
              </w:rPr>
            </w:pPr>
            <w:r w:rsidRPr="00650A09">
              <w:rPr>
                <w:rFonts w:ascii="Arial" w:hAnsi="Arial" w:cs="Arial"/>
                <w:sz w:val="22"/>
                <w:szCs w:val="22"/>
                <w:lang w:val="en-US"/>
              </w:rPr>
              <w:t xml:space="preserve">Where components will later be soldered ("glued") </w:t>
            </w:r>
            <w:proofErr w:type="gramStart"/>
            <w:r w:rsidRPr="00650A09">
              <w:rPr>
                <w:rFonts w:ascii="Arial" w:hAnsi="Arial" w:cs="Arial"/>
                <w:sz w:val="22"/>
                <w:szCs w:val="22"/>
                <w:lang w:val="en-US"/>
              </w:rPr>
              <w:t>to</w:t>
            </w:r>
            <w:proofErr w:type="gramEnd"/>
            <w:r w:rsidRPr="00650A09">
              <w:rPr>
                <w:rFonts w:ascii="Arial" w:hAnsi="Arial" w:cs="Arial"/>
                <w:sz w:val="22"/>
                <w:szCs w:val="22"/>
                <w:lang w:val="en-US"/>
              </w:rPr>
              <w:t>. </w:t>
            </w:r>
          </w:p>
        </w:tc>
      </w:tr>
      <w:tr w:rsidR="002D1A86" w:rsidRPr="00650A09" w14:paraId="5A8DF4CF" w14:textId="77777777" w:rsidTr="00C9460B">
        <w:tc>
          <w:tcPr>
            <w:tcW w:w="3397" w:type="dxa"/>
          </w:tcPr>
          <w:p w14:paraId="501B3421" w14:textId="672B7A74" w:rsidR="002D1A86"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Panel</w:t>
            </w:r>
          </w:p>
        </w:tc>
        <w:tc>
          <w:tcPr>
            <w:tcW w:w="5665" w:type="dxa"/>
          </w:tcPr>
          <w:p w14:paraId="3EABA962" w14:textId="77777777" w:rsidR="002D1A86" w:rsidRPr="00650A09" w:rsidRDefault="002D1A86" w:rsidP="00C9460B">
            <w:pPr>
              <w:spacing w:line="276" w:lineRule="auto"/>
              <w:rPr>
                <w:rFonts w:ascii="Arial" w:hAnsi="Arial" w:cs="Arial"/>
                <w:sz w:val="22"/>
                <w:szCs w:val="22"/>
                <w:lang w:val="en-US"/>
              </w:rPr>
            </w:pPr>
            <w:r w:rsidRPr="00650A09">
              <w:rPr>
                <w:rFonts w:ascii="Arial" w:hAnsi="Arial" w:cs="Arial"/>
                <w:sz w:val="22"/>
                <w:szCs w:val="22"/>
                <w:lang w:val="en-US"/>
              </w:rPr>
              <w:t>Several PCBs that go through production together, instead of one by one. </w:t>
            </w:r>
          </w:p>
        </w:tc>
      </w:tr>
      <w:tr w:rsidR="002D1A86" w:rsidRPr="00650A09" w14:paraId="68F1F878" w14:textId="77777777" w:rsidTr="00C9460B">
        <w:tc>
          <w:tcPr>
            <w:tcW w:w="3397" w:type="dxa"/>
          </w:tcPr>
          <w:p w14:paraId="72243C29" w14:textId="06D9CB92" w:rsidR="002D1A86" w:rsidRPr="00650A09" w:rsidRDefault="00C80765" w:rsidP="00C9460B">
            <w:pPr>
              <w:spacing w:line="276" w:lineRule="auto"/>
              <w:rPr>
                <w:rFonts w:ascii="Arial" w:hAnsi="Arial" w:cs="Arial"/>
                <w:sz w:val="22"/>
                <w:szCs w:val="22"/>
                <w:lang w:val="en-US"/>
              </w:rPr>
            </w:pPr>
            <w:r>
              <w:rPr>
                <w:rFonts w:ascii="Arial" w:hAnsi="Arial" w:cs="Arial"/>
                <w:b/>
                <w:bCs/>
                <w:sz w:val="22"/>
                <w:szCs w:val="22"/>
              </w:rPr>
              <w:t>PCB</w:t>
            </w:r>
            <w:r w:rsidR="00C9460B" w:rsidRPr="00650A09">
              <w:rPr>
                <w:rFonts w:ascii="Arial" w:hAnsi="Arial" w:cs="Arial"/>
                <w:b/>
                <w:bCs/>
                <w:sz w:val="22"/>
                <w:szCs w:val="22"/>
              </w:rPr>
              <w:t xml:space="preserve"> Specification</w:t>
            </w:r>
          </w:p>
        </w:tc>
        <w:tc>
          <w:tcPr>
            <w:tcW w:w="5665" w:type="dxa"/>
          </w:tcPr>
          <w:p w14:paraId="7324E1A9" w14:textId="77777777" w:rsidR="002D1A86" w:rsidRPr="00650A09" w:rsidRDefault="002D1A86" w:rsidP="00C9460B">
            <w:pPr>
              <w:spacing w:line="276" w:lineRule="auto"/>
              <w:rPr>
                <w:rFonts w:ascii="Arial" w:hAnsi="Arial" w:cs="Arial"/>
                <w:sz w:val="22"/>
                <w:szCs w:val="22"/>
                <w:lang w:val="en-US"/>
              </w:rPr>
            </w:pPr>
            <w:r w:rsidRPr="00650A09">
              <w:rPr>
                <w:rFonts w:ascii="Arial" w:hAnsi="Arial" w:cs="Arial"/>
                <w:sz w:val="22"/>
                <w:szCs w:val="22"/>
                <w:lang w:val="en-US"/>
              </w:rPr>
              <w:t>Our own rulebook for building high-quality, reliable PCBs, every time.</w:t>
            </w:r>
          </w:p>
        </w:tc>
      </w:tr>
      <w:tr w:rsidR="008F42D5" w:rsidRPr="00650A09" w14:paraId="3D3F9EA7" w14:textId="77777777" w:rsidTr="00C9460B">
        <w:tc>
          <w:tcPr>
            <w:tcW w:w="3397" w:type="dxa"/>
          </w:tcPr>
          <w:p w14:paraId="4ADFF7C7" w14:textId="1F7AEF7A"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lastRenderedPageBreak/>
              <w:t>Photoresist</w:t>
            </w:r>
          </w:p>
        </w:tc>
        <w:tc>
          <w:tcPr>
            <w:tcW w:w="5665" w:type="dxa"/>
          </w:tcPr>
          <w:p w14:paraId="0D317419"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A photosensitive film that hasn't been polymerized, so it’s soft and easy to remove. </w:t>
            </w:r>
          </w:p>
        </w:tc>
      </w:tr>
      <w:tr w:rsidR="002B1996" w:rsidRPr="00650A09" w14:paraId="7C6C3938" w14:textId="77777777" w:rsidTr="00C9460B">
        <w:tc>
          <w:tcPr>
            <w:tcW w:w="3397" w:type="dxa"/>
          </w:tcPr>
          <w:p w14:paraId="1D7150D1" w14:textId="5DBD8AB5" w:rsidR="002B1996" w:rsidRPr="00650A09" w:rsidRDefault="00C9460B" w:rsidP="00C9460B">
            <w:pPr>
              <w:spacing w:line="276" w:lineRule="auto"/>
              <w:rPr>
                <w:rFonts w:ascii="Arial" w:hAnsi="Arial" w:cs="Arial"/>
                <w:b/>
                <w:bCs/>
                <w:sz w:val="22"/>
                <w:szCs w:val="22"/>
                <w:lang w:val="en-US"/>
              </w:rPr>
            </w:pPr>
            <w:r w:rsidRPr="00650A09">
              <w:rPr>
                <w:rFonts w:ascii="Arial" w:hAnsi="Arial" w:cs="Arial"/>
                <w:b/>
                <w:bCs/>
                <w:sz w:val="22"/>
                <w:szCs w:val="22"/>
              </w:rPr>
              <w:t>Photosensitive Film</w:t>
            </w:r>
          </w:p>
        </w:tc>
        <w:tc>
          <w:tcPr>
            <w:tcW w:w="5665" w:type="dxa"/>
          </w:tcPr>
          <w:p w14:paraId="1F362D15" w14:textId="77777777" w:rsidR="002B1996" w:rsidRPr="00650A09" w:rsidRDefault="002B1996" w:rsidP="00C9460B">
            <w:pPr>
              <w:spacing w:line="276" w:lineRule="auto"/>
              <w:rPr>
                <w:rFonts w:ascii="Arial" w:hAnsi="Arial" w:cs="Arial"/>
                <w:sz w:val="22"/>
                <w:szCs w:val="22"/>
                <w:lang w:val="en-US"/>
              </w:rPr>
            </w:pPr>
            <w:r w:rsidRPr="00650A09">
              <w:rPr>
                <w:rFonts w:ascii="Arial" w:hAnsi="Arial" w:cs="Arial"/>
                <w:sz w:val="22"/>
                <w:szCs w:val="22"/>
                <w:lang w:val="en-US"/>
              </w:rPr>
              <w:t xml:space="preserve">A film that </w:t>
            </w:r>
            <w:r w:rsidRPr="00C80765">
              <w:rPr>
                <w:rFonts w:ascii="Arial" w:hAnsi="Arial" w:cs="Arial"/>
                <w:sz w:val="22"/>
                <w:szCs w:val="22"/>
                <w:lang w:val="en-US"/>
              </w:rPr>
              <w:t>polymerizes</w:t>
            </w:r>
            <w:r w:rsidRPr="00650A09">
              <w:rPr>
                <w:rFonts w:ascii="Arial" w:hAnsi="Arial" w:cs="Arial"/>
                <w:b/>
                <w:bCs/>
                <w:i/>
                <w:iCs/>
                <w:sz w:val="22"/>
                <w:szCs w:val="22"/>
                <w:lang w:val="en-US"/>
              </w:rPr>
              <w:t xml:space="preserve"> </w:t>
            </w:r>
            <w:r w:rsidRPr="00650A09">
              <w:rPr>
                <w:rFonts w:ascii="Arial" w:hAnsi="Arial" w:cs="Arial"/>
                <w:sz w:val="22"/>
                <w:szCs w:val="22"/>
                <w:lang w:val="en-US"/>
              </w:rPr>
              <w:t>("hardens") when exposed to light.</w:t>
            </w:r>
            <w:r w:rsidRPr="00650A09">
              <w:rPr>
                <w:rFonts w:ascii="Arial" w:hAnsi="Arial" w:cs="Arial"/>
                <w:sz w:val="22"/>
                <w:szCs w:val="22"/>
                <w:lang w:val="en-US"/>
              </w:rPr>
              <w:br/>
              <w:t>Used to create precise patterns on the board. </w:t>
            </w:r>
          </w:p>
        </w:tc>
      </w:tr>
      <w:tr w:rsidR="002B1996" w:rsidRPr="00650A09" w14:paraId="7EF6A202" w14:textId="77777777" w:rsidTr="00C9460B">
        <w:tc>
          <w:tcPr>
            <w:tcW w:w="3397" w:type="dxa"/>
          </w:tcPr>
          <w:p w14:paraId="0609F139" w14:textId="65ABAF64" w:rsidR="002B1996"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Pins</w:t>
            </w:r>
          </w:p>
        </w:tc>
        <w:tc>
          <w:tcPr>
            <w:tcW w:w="5665" w:type="dxa"/>
          </w:tcPr>
          <w:p w14:paraId="4677DA18" w14:textId="77777777" w:rsidR="002B1996" w:rsidRPr="00650A09" w:rsidRDefault="002B1996" w:rsidP="00C9460B">
            <w:pPr>
              <w:spacing w:line="276" w:lineRule="auto"/>
              <w:rPr>
                <w:rFonts w:ascii="Arial" w:hAnsi="Arial" w:cs="Arial"/>
                <w:sz w:val="22"/>
                <w:szCs w:val="22"/>
                <w:lang w:val="en-US"/>
              </w:rPr>
            </w:pPr>
            <w:r w:rsidRPr="00650A09">
              <w:rPr>
                <w:rFonts w:ascii="Arial" w:hAnsi="Arial" w:cs="Arial"/>
                <w:sz w:val="22"/>
                <w:szCs w:val="22"/>
                <w:lang w:val="en-US"/>
              </w:rPr>
              <w:t>Things used in holes on the cores and prepreg to make sure they stay aligned during the process.</w:t>
            </w:r>
          </w:p>
        </w:tc>
      </w:tr>
      <w:tr w:rsidR="008F42D5" w:rsidRPr="00650A09" w14:paraId="443F634E" w14:textId="77777777" w:rsidTr="00C9460B">
        <w:tc>
          <w:tcPr>
            <w:tcW w:w="3397" w:type="dxa"/>
          </w:tcPr>
          <w:p w14:paraId="0C57BDF4" w14:textId="3C3559CF"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Plating</w:t>
            </w:r>
          </w:p>
        </w:tc>
        <w:tc>
          <w:tcPr>
            <w:tcW w:w="5665" w:type="dxa"/>
          </w:tcPr>
          <w:p w14:paraId="1D1EDE35"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Coating hole walls with copper.</w:t>
            </w:r>
          </w:p>
        </w:tc>
      </w:tr>
      <w:tr w:rsidR="002B1996" w:rsidRPr="00650A09" w14:paraId="52C411D6" w14:textId="77777777" w:rsidTr="00C9460B">
        <w:tc>
          <w:tcPr>
            <w:tcW w:w="3397" w:type="dxa"/>
          </w:tcPr>
          <w:p w14:paraId="18EE7B5D" w14:textId="0C70F827" w:rsidR="002B1996"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Plating Currents</w:t>
            </w:r>
          </w:p>
        </w:tc>
        <w:tc>
          <w:tcPr>
            <w:tcW w:w="5665" w:type="dxa"/>
          </w:tcPr>
          <w:p w14:paraId="0FFF5DF4" w14:textId="77777777" w:rsidR="002B1996" w:rsidRPr="00650A09" w:rsidRDefault="002B1996" w:rsidP="00C9460B">
            <w:pPr>
              <w:spacing w:line="276" w:lineRule="auto"/>
              <w:rPr>
                <w:rFonts w:ascii="Arial" w:hAnsi="Arial" w:cs="Arial"/>
                <w:sz w:val="22"/>
                <w:szCs w:val="22"/>
                <w:lang w:val="en-US"/>
              </w:rPr>
            </w:pPr>
            <w:r w:rsidRPr="00650A09">
              <w:rPr>
                <w:rFonts w:ascii="Arial" w:hAnsi="Arial" w:cs="Arial"/>
                <w:sz w:val="22"/>
                <w:szCs w:val="22"/>
                <w:lang w:val="en-US"/>
              </w:rPr>
              <w:t>The electrical power used to control how thick the copper deposits become during the plating process. </w:t>
            </w:r>
          </w:p>
        </w:tc>
      </w:tr>
      <w:tr w:rsidR="008F42D5" w:rsidRPr="00650A09" w14:paraId="6E754ABC" w14:textId="77777777" w:rsidTr="00C9460B">
        <w:tc>
          <w:tcPr>
            <w:tcW w:w="3397" w:type="dxa"/>
          </w:tcPr>
          <w:p w14:paraId="492BEA32" w14:textId="67542B55"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Plating Flight Bars</w:t>
            </w:r>
          </w:p>
        </w:tc>
        <w:tc>
          <w:tcPr>
            <w:tcW w:w="5665" w:type="dxa"/>
          </w:tcPr>
          <w:p w14:paraId="34C46C23"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Tools used in the electrolytic plating process to hold the PCB panels in place and connect them to a power source.</w:t>
            </w:r>
          </w:p>
        </w:tc>
      </w:tr>
      <w:tr w:rsidR="002D1A86" w:rsidRPr="00650A09" w14:paraId="27A5DC41" w14:textId="77777777" w:rsidTr="00C9460B">
        <w:tc>
          <w:tcPr>
            <w:tcW w:w="3397" w:type="dxa"/>
          </w:tcPr>
          <w:p w14:paraId="3CCB2D17" w14:textId="1D4CBA53" w:rsidR="002D1A86"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Prepreg</w:t>
            </w:r>
          </w:p>
        </w:tc>
        <w:tc>
          <w:tcPr>
            <w:tcW w:w="5665" w:type="dxa"/>
          </w:tcPr>
          <w:p w14:paraId="598D954F" w14:textId="74301A85" w:rsidR="002D1A86" w:rsidRPr="00650A09" w:rsidRDefault="002D1A86" w:rsidP="00C9460B">
            <w:pPr>
              <w:spacing w:line="276" w:lineRule="auto"/>
              <w:rPr>
                <w:rFonts w:ascii="Arial" w:hAnsi="Arial" w:cs="Arial"/>
                <w:sz w:val="22"/>
                <w:szCs w:val="22"/>
                <w:lang w:val="en-US"/>
              </w:rPr>
            </w:pPr>
            <w:r w:rsidRPr="00650A09">
              <w:rPr>
                <w:rFonts w:ascii="Arial" w:hAnsi="Arial" w:cs="Arial"/>
                <w:sz w:val="22"/>
                <w:szCs w:val="22"/>
                <w:lang w:val="en-US"/>
              </w:rPr>
              <w:t xml:space="preserve">A base material made of epoxy and </w:t>
            </w:r>
            <w:r w:rsidR="003541B3" w:rsidRPr="00650A09">
              <w:rPr>
                <w:rFonts w:ascii="Arial" w:hAnsi="Arial" w:cs="Arial"/>
                <w:sz w:val="22"/>
                <w:szCs w:val="22"/>
                <w:lang w:val="en-US"/>
              </w:rPr>
              <w:t>fiberglass</w:t>
            </w:r>
            <w:r w:rsidRPr="00650A09">
              <w:rPr>
                <w:rFonts w:ascii="Arial" w:hAnsi="Arial" w:cs="Arial"/>
                <w:sz w:val="22"/>
                <w:szCs w:val="22"/>
                <w:lang w:val="en-US"/>
              </w:rPr>
              <w:t xml:space="preserve"> that isn't cured yet. </w:t>
            </w:r>
            <w:r w:rsidRPr="00650A09">
              <w:rPr>
                <w:rFonts w:ascii="Arial" w:hAnsi="Arial" w:cs="Arial"/>
                <w:sz w:val="22"/>
                <w:szCs w:val="22"/>
              </w:rPr>
              <w:t>Used to glue different layers of a PCB together. </w:t>
            </w:r>
          </w:p>
        </w:tc>
      </w:tr>
      <w:tr w:rsidR="00802FB9" w:rsidRPr="00650A09" w14:paraId="4DEC6357" w14:textId="77777777" w:rsidTr="00C9460B">
        <w:tc>
          <w:tcPr>
            <w:tcW w:w="3397" w:type="dxa"/>
          </w:tcPr>
          <w:p w14:paraId="3A00A874" w14:textId="1BA9ABEC" w:rsidR="00802FB9"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Profiling</w:t>
            </w:r>
          </w:p>
        </w:tc>
        <w:tc>
          <w:tcPr>
            <w:tcW w:w="5665" w:type="dxa"/>
          </w:tcPr>
          <w:p w14:paraId="464B32E5" w14:textId="27D43A36" w:rsidR="00802FB9" w:rsidRPr="00650A09" w:rsidRDefault="00802FB9" w:rsidP="00C9460B">
            <w:pPr>
              <w:spacing w:line="276" w:lineRule="auto"/>
              <w:rPr>
                <w:rFonts w:ascii="Arial" w:hAnsi="Arial" w:cs="Arial"/>
                <w:sz w:val="22"/>
                <w:szCs w:val="22"/>
                <w:lang w:val="en-US"/>
              </w:rPr>
            </w:pPr>
            <w:r w:rsidRPr="00650A09">
              <w:rPr>
                <w:rFonts w:ascii="Arial" w:hAnsi="Arial" w:cs="Arial"/>
                <w:sz w:val="22"/>
                <w:szCs w:val="22"/>
                <w:lang w:val="en-US"/>
              </w:rPr>
              <w:t>The process of cutting the customer's panels from the production panels and outlining individual PCBs to make it easier for the customer to separate them later.</w:t>
            </w:r>
          </w:p>
        </w:tc>
      </w:tr>
      <w:tr w:rsidR="002B1996" w:rsidRPr="00650A09" w14:paraId="65316C14" w14:textId="77777777" w:rsidTr="00C9460B">
        <w:tc>
          <w:tcPr>
            <w:tcW w:w="3397" w:type="dxa"/>
          </w:tcPr>
          <w:p w14:paraId="14537DD2" w14:textId="2E5F1B1A" w:rsidR="002B1996"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Registration</w:t>
            </w:r>
          </w:p>
        </w:tc>
        <w:tc>
          <w:tcPr>
            <w:tcW w:w="5665" w:type="dxa"/>
          </w:tcPr>
          <w:p w14:paraId="620E99DC" w14:textId="77777777" w:rsidR="002B1996" w:rsidRPr="00650A09" w:rsidRDefault="002B1996" w:rsidP="00C9460B">
            <w:pPr>
              <w:spacing w:line="276" w:lineRule="auto"/>
              <w:rPr>
                <w:rFonts w:ascii="Arial" w:hAnsi="Arial" w:cs="Arial"/>
                <w:sz w:val="22"/>
                <w:szCs w:val="22"/>
                <w:lang w:val="en-US"/>
              </w:rPr>
            </w:pPr>
            <w:r w:rsidRPr="00650A09">
              <w:rPr>
                <w:rFonts w:ascii="Arial" w:hAnsi="Arial" w:cs="Arial"/>
                <w:sz w:val="22"/>
                <w:szCs w:val="22"/>
                <w:lang w:val="en-US"/>
              </w:rPr>
              <w:t xml:space="preserve">The process factories use to find </w:t>
            </w:r>
            <w:r w:rsidRPr="00650A09">
              <w:rPr>
                <w:rFonts w:ascii="Arial" w:hAnsi="Arial" w:cs="Arial"/>
                <w:b/>
                <w:bCs/>
                <w:i/>
                <w:iCs/>
                <w:sz w:val="22"/>
                <w:szCs w:val="22"/>
                <w:lang w:val="en-US"/>
              </w:rPr>
              <w:t xml:space="preserve">fiducials </w:t>
            </w:r>
            <w:r w:rsidRPr="00650A09">
              <w:rPr>
                <w:rFonts w:ascii="Arial" w:hAnsi="Arial" w:cs="Arial"/>
                <w:sz w:val="22"/>
                <w:szCs w:val="22"/>
                <w:lang w:val="en-US"/>
              </w:rPr>
              <w:t>inside the bonded layers to ensure they're still properly aligned, so holes can be drilled in the correct places on the newly laminated, copper-covered stack.</w:t>
            </w:r>
          </w:p>
        </w:tc>
      </w:tr>
      <w:tr w:rsidR="002B1996" w:rsidRPr="00650A09" w14:paraId="6A701A5C" w14:textId="77777777" w:rsidTr="00C9460B">
        <w:tc>
          <w:tcPr>
            <w:tcW w:w="3397" w:type="dxa"/>
          </w:tcPr>
          <w:p w14:paraId="65A6AE96" w14:textId="2E36F9D1" w:rsidR="002B1996" w:rsidRPr="00650A09" w:rsidRDefault="00C9460B" w:rsidP="00C9460B">
            <w:pPr>
              <w:spacing w:line="276" w:lineRule="auto"/>
              <w:rPr>
                <w:rFonts w:ascii="Arial" w:hAnsi="Arial" w:cs="Arial"/>
                <w:b/>
                <w:bCs/>
                <w:sz w:val="22"/>
                <w:szCs w:val="22"/>
                <w:lang w:val="en-US"/>
              </w:rPr>
            </w:pPr>
            <w:r w:rsidRPr="00650A09">
              <w:rPr>
                <w:rFonts w:ascii="Arial" w:hAnsi="Arial" w:cs="Arial"/>
                <w:b/>
                <w:bCs/>
                <w:sz w:val="22"/>
                <w:szCs w:val="22"/>
              </w:rPr>
              <w:t>Resin</w:t>
            </w:r>
          </w:p>
        </w:tc>
        <w:tc>
          <w:tcPr>
            <w:tcW w:w="5665" w:type="dxa"/>
          </w:tcPr>
          <w:p w14:paraId="4684A9BA" w14:textId="77777777" w:rsidR="002B1996" w:rsidRPr="00650A09" w:rsidRDefault="002B1996" w:rsidP="00C9460B">
            <w:pPr>
              <w:spacing w:line="276" w:lineRule="auto"/>
              <w:rPr>
                <w:rFonts w:ascii="Arial" w:hAnsi="Arial" w:cs="Arial"/>
                <w:sz w:val="22"/>
                <w:szCs w:val="22"/>
                <w:lang w:val="en-US"/>
              </w:rPr>
            </w:pPr>
            <w:r w:rsidRPr="00650A09">
              <w:rPr>
                <w:rFonts w:ascii="Arial" w:hAnsi="Arial" w:cs="Arial"/>
                <w:sz w:val="22"/>
                <w:szCs w:val="22"/>
                <w:lang w:val="en-US"/>
              </w:rPr>
              <w:t xml:space="preserve">The material in the </w:t>
            </w:r>
            <w:proofErr w:type="gramStart"/>
            <w:r w:rsidRPr="00650A09">
              <w:rPr>
                <w:rFonts w:ascii="Arial" w:hAnsi="Arial" w:cs="Arial"/>
                <w:sz w:val="22"/>
                <w:szCs w:val="22"/>
                <w:lang w:val="en-US"/>
              </w:rPr>
              <w:t>prepreg that</w:t>
            </w:r>
            <w:proofErr w:type="gramEnd"/>
            <w:r w:rsidRPr="00650A09">
              <w:rPr>
                <w:rFonts w:ascii="Arial" w:hAnsi="Arial" w:cs="Arial"/>
                <w:sz w:val="22"/>
                <w:szCs w:val="22"/>
                <w:lang w:val="en-US"/>
              </w:rPr>
              <w:t xml:space="preserve"> melts when it’s heated. </w:t>
            </w:r>
          </w:p>
        </w:tc>
      </w:tr>
      <w:tr w:rsidR="008F42D5" w:rsidRPr="00650A09" w14:paraId="0D8AED83" w14:textId="77777777" w:rsidTr="00C9460B">
        <w:tc>
          <w:tcPr>
            <w:tcW w:w="3397" w:type="dxa"/>
          </w:tcPr>
          <w:p w14:paraId="504A0D50" w14:textId="2E1D964F"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Routing</w:t>
            </w:r>
          </w:p>
        </w:tc>
        <w:tc>
          <w:tcPr>
            <w:tcW w:w="5665" w:type="dxa"/>
          </w:tcPr>
          <w:p w14:paraId="43ED9C1D"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 xml:space="preserve">A method where PCBs are cut out or partly cut out from the customer panels. </w:t>
            </w:r>
            <w:r w:rsidRPr="00650A09">
              <w:rPr>
                <w:rFonts w:ascii="Arial" w:hAnsi="Arial" w:cs="Arial"/>
                <w:sz w:val="22"/>
                <w:szCs w:val="22"/>
              </w:rPr>
              <w:t>Ideal for round or irregular shapes. </w:t>
            </w:r>
          </w:p>
        </w:tc>
      </w:tr>
      <w:tr w:rsidR="002D1A86" w:rsidRPr="00650A09" w14:paraId="344ABB22" w14:textId="77777777" w:rsidTr="00C9460B">
        <w:tc>
          <w:tcPr>
            <w:tcW w:w="3397" w:type="dxa"/>
          </w:tcPr>
          <w:p w14:paraId="5C5120E3" w14:textId="115256EA" w:rsidR="002D1A86" w:rsidRPr="00650A09" w:rsidRDefault="00C9460B" w:rsidP="00C9460B">
            <w:pPr>
              <w:spacing w:line="276" w:lineRule="auto"/>
              <w:rPr>
                <w:rFonts w:ascii="Arial" w:hAnsi="Arial" w:cs="Arial"/>
                <w:b/>
                <w:bCs/>
                <w:sz w:val="22"/>
                <w:szCs w:val="22"/>
                <w:lang w:val="en-US"/>
              </w:rPr>
            </w:pPr>
            <w:r w:rsidRPr="00650A09">
              <w:rPr>
                <w:rFonts w:ascii="Arial" w:hAnsi="Arial" w:cs="Arial"/>
                <w:b/>
                <w:bCs/>
                <w:sz w:val="22"/>
                <w:szCs w:val="22"/>
              </w:rPr>
              <w:t>"Short" Circuit</w:t>
            </w:r>
          </w:p>
        </w:tc>
        <w:tc>
          <w:tcPr>
            <w:tcW w:w="5665" w:type="dxa"/>
          </w:tcPr>
          <w:p w14:paraId="2F67984E" w14:textId="7998C022" w:rsidR="002D1A86" w:rsidRPr="00650A09" w:rsidRDefault="002D1A86" w:rsidP="00C9460B">
            <w:pPr>
              <w:spacing w:line="276" w:lineRule="auto"/>
              <w:rPr>
                <w:rFonts w:ascii="Arial" w:hAnsi="Arial" w:cs="Arial"/>
                <w:sz w:val="22"/>
                <w:szCs w:val="22"/>
                <w:lang w:val="en-US"/>
              </w:rPr>
            </w:pPr>
            <w:r w:rsidRPr="00650A09">
              <w:rPr>
                <w:rFonts w:ascii="Arial" w:hAnsi="Arial" w:cs="Arial"/>
                <w:sz w:val="22"/>
                <w:szCs w:val="22"/>
                <w:lang w:val="en-US"/>
              </w:rPr>
              <w:t xml:space="preserve">When two tracks connect when they </w:t>
            </w:r>
            <w:r w:rsidR="003541B3" w:rsidRPr="00650A09">
              <w:rPr>
                <w:rFonts w:ascii="Arial" w:hAnsi="Arial" w:cs="Arial"/>
                <w:sz w:val="22"/>
                <w:szCs w:val="22"/>
                <w:lang w:val="en-US"/>
              </w:rPr>
              <w:t>shouldn’t,</w:t>
            </w:r>
            <w:r w:rsidRPr="00650A09">
              <w:rPr>
                <w:rFonts w:ascii="Arial" w:hAnsi="Arial" w:cs="Arial"/>
                <w:sz w:val="22"/>
                <w:szCs w:val="22"/>
                <w:lang w:val="en-US"/>
              </w:rPr>
              <w:t xml:space="preserve"> electrons take a shortcut by jumping from one track to another. This can happen when </w:t>
            </w:r>
            <w:r w:rsidRPr="00650A09">
              <w:rPr>
                <w:rFonts w:ascii="Arial" w:hAnsi="Arial" w:cs="Arial"/>
                <w:b/>
                <w:bCs/>
                <w:i/>
                <w:iCs/>
                <w:sz w:val="22"/>
                <w:szCs w:val="22"/>
                <w:lang w:val="en-US"/>
              </w:rPr>
              <w:t xml:space="preserve">track separation </w:t>
            </w:r>
            <w:r w:rsidRPr="00650A09">
              <w:rPr>
                <w:rFonts w:ascii="Arial" w:hAnsi="Arial" w:cs="Arial"/>
                <w:sz w:val="22"/>
                <w:szCs w:val="22"/>
                <w:lang w:val="en-US"/>
              </w:rPr>
              <w:t xml:space="preserve">(the distance between the tracks) is </w:t>
            </w:r>
            <w:r w:rsidRPr="00650A09">
              <w:rPr>
                <w:rFonts w:ascii="Arial" w:hAnsi="Arial" w:cs="Arial"/>
                <w:b/>
                <w:bCs/>
                <w:i/>
                <w:iCs/>
                <w:sz w:val="22"/>
                <w:szCs w:val="22"/>
                <w:lang w:val="en-US"/>
              </w:rPr>
              <w:t>out of specification</w:t>
            </w:r>
            <w:r w:rsidRPr="00650A09">
              <w:rPr>
                <w:rFonts w:ascii="Arial" w:hAnsi="Arial" w:cs="Arial"/>
                <w:sz w:val="22"/>
                <w:szCs w:val="22"/>
                <w:lang w:val="en-US"/>
              </w:rPr>
              <w:t xml:space="preserve"> (meaning it doesn't meet the required standards), making them accidentally conductive.</w:t>
            </w:r>
          </w:p>
        </w:tc>
      </w:tr>
      <w:tr w:rsidR="002D1A86" w:rsidRPr="00650A09" w14:paraId="6E3236E3" w14:textId="77777777" w:rsidTr="00C9460B">
        <w:tc>
          <w:tcPr>
            <w:tcW w:w="3397" w:type="dxa"/>
          </w:tcPr>
          <w:p w14:paraId="434CADE2" w14:textId="2283C064" w:rsidR="002D1A86"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Solder Mask</w:t>
            </w:r>
          </w:p>
        </w:tc>
        <w:tc>
          <w:tcPr>
            <w:tcW w:w="5665" w:type="dxa"/>
          </w:tcPr>
          <w:p w14:paraId="6FB7833A" w14:textId="77777777" w:rsidR="002D1A86" w:rsidRPr="00650A09" w:rsidRDefault="002D1A86" w:rsidP="00C9460B">
            <w:pPr>
              <w:spacing w:line="276" w:lineRule="auto"/>
              <w:rPr>
                <w:rFonts w:ascii="Arial" w:hAnsi="Arial" w:cs="Arial"/>
                <w:sz w:val="22"/>
                <w:szCs w:val="22"/>
                <w:lang w:val="en-US"/>
              </w:rPr>
            </w:pPr>
            <w:r w:rsidRPr="00650A09">
              <w:rPr>
                <w:rFonts w:ascii="Arial" w:hAnsi="Arial" w:cs="Arial"/>
                <w:sz w:val="22"/>
                <w:szCs w:val="22"/>
                <w:lang w:val="en-US"/>
              </w:rPr>
              <w:t>An ink used on the surface of the PCB. It's usually green and stops unwanted electrical connections by insulating the spaces between the circuits. It also protects the copper from getting damaged or corroded. </w:t>
            </w:r>
          </w:p>
        </w:tc>
      </w:tr>
      <w:tr w:rsidR="008F42D5" w:rsidRPr="00650A09" w14:paraId="1ACB2361" w14:textId="77777777" w:rsidTr="00C9460B">
        <w:tc>
          <w:tcPr>
            <w:tcW w:w="3397" w:type="dxa"/>
          </w:tcPr>
          <w:p w14:paraId="3CD86FAD" w14:textId="2F297AB7"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Solvent</w:t>
            </w:r>
          </w:p>
        </w:tc>
        <w:tc>
          <w:tcPr>
            <w:tcW w:w="5665" w:type="dxa"/>
          </w:tcPr>
          <w:p w14:paraId="56411B8F"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A liquid (usually) that dissolves another material. </w:t>
            </w:r>
          </w:p>
        </w:tc>
      </w:tr>
      <w:tr w:rsidR="008F42D5" w:rsidRPr="00650A09" w14:paraId="04E72B88" w14:textId="77777777" w:rsidTr="00C9460B">
        <w:tc>
          <w:tcPr>
            <w:tcW w:w="3397" w:type="dxa"/>
          </w:tcPr>
          <w:p w14:paraId="72531197" w14:textId="1DEFA86A"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Surface Finish</w:t>
            </w:r>
          </w:p>
        </w:tc>
        <w:tc>
          <w:tcPr>
            <w:tcW w:w="5665" w:type="dxa"/>
          </w:tcPr>
          <w:p w14:paraId="77D6C241" w14:textId="77777777"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A coating applied to the exposed copper on the surface of the PCB.</w:t>
            </w:r>
          </w:p>
        </w:tc>
      </w:tr>
      <w:tr w:rsidR="002B1996" w:rsidRPr="00650A09" w14:paraId="0D3AE248" w14:textId="77777777" w:rsidTr="00C9460B">
        <w:tc>
          <w:tcPr>
            <w:tcW w:w="3397" w:type="dxa"/>
          </w:tcPr>
          <w:p w14:paraId="159C7CA5" w14:textId="7D24845A" w:rsidR="002B1996"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Tooling Hole</w:t>
            </w:r>
          </w:p>
        </w:tc>
        <w:tc>
          <w:tcPr>
            <w:tcW w:w="5665" w:type="dxa"/>
          </w:tcPr>
          <w:p w14:paraId="2F6693A5" w14:textId="77777777" w:rsidR="002B1996" w:rsidRPr="00650A09" w:rsidRDefault="002B1996" w:rsidP="00C9460B">
            <w:pPr>
              <w:spacing w:line="276" w:lineRule="auto"/>
              <w:rPr>
                <w:rFonts w:ascii="Arial" w:hAnsi="Arial" w:cs="Arial"/>
                <w:sz w:val="22"/>
                <w:szCs w:val="22"/>
                <w:lang w:val="en-US"/>
              </w:rPr>
            </w:pPr>
            <w:r w:rsidRPr="00650A09">
              <w:rPr>
                <w:rFonts w:ascii="Arial" w:hAnsi="Arial" w:cs="Arial"/>
                <w:sz w:val="22"/>
                <w:szCs w:val="22"/>
                <w:lang w:val="en-US"/>
              </w:rPr>
              <w:t>Non-plated hole that keeps the panel in place during production.</w:t>
            </w:r>
          </w:p>
        </w:tc>
      </w:tr>
      <w:tr w:rsidR="002D1A86" w:rsidRPr="00650A09" w14:paraId="6D361A4F" w14:textId="77777777" w:rsidTr="00C9460B">
        <w:tc>
          <w:tcPr>
            <w:tcW w:w="3397" w:type="dxa"/>
          </w:tcPr>
          <w:p w14:paraId="20DEAC72" w14:textId="127BDA27" w:rsidR="002D1A86"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Tracks</w:t>
            </w:r>
          </w:p>
        </w:tc>
        <w:tc>
          <w:tcPr>
            <w:tcW w:w="5665" w:type="dxa"/>
          </w:tcPr>
          <w:p w14:paraId="198A644A" w14:textId="77777777" w:rsidR="002D1A86" w:rsidRPr="00650A09" w:rsidRDefault="002D1A86" w:rsidP="00C9460B">
            <w:pPr>
              <w:spacing w:line="276" w:lineRule="auto"/>
              <w:rPr>
                <w:rFonts w:ascii="Arial" w:hAnsi="Arial" w:cs="Arial"/>
                <w:sz w:val="22"/>
                <w:szCs w:val="22"/>
                <w:lang w:val="en-US"/>
              </w:rPr>
            </w:pPr>
            <w:r w:rsidRPr="00650A09">
              <w:rPr>
                <w:rFonts w:ascii="Arial" w:hAnsi="Arial" w:cs="Arial"/>
                <w:sz w:val="22"/>
                <w:szCs w:val="22"/>
                <w:lang w:val="en-US"/>
              </w:rPr>
              <w:t xml:space="preserve">A conductor that is part of a </w:t>
            </w:r>
            <w:r w:rsidRPr="00650A09">
              <w:rPr>
                <w:rFonts w:ascii="Arial" w:hAnsi="Arial" w:cs="Arial"/>
                <w:b/>
                <w:bCs/>
                <w:i/>
                <w:iCs/>
                <w:sz w:val="22"/>
                <w:szCs w:val="22"/>
                <w:lang w:val="en-US"/>
              </w:rPr>
              <w:t>circuit</w:t>
            </w:r>
            <w:r w:rsidRPr="00650A09">
              <w:rPr>
                <w:rFonts w:ascii="Arial" w:hAnsi="Arial" w:cs="Arial"/>
                <w:sz w:val="22"/>
                <w:szCs w:val="22"/>
                <w:lang w:val="en-US"/>
              </w:rPr>
              <w:t>. </w:t>
            </w:r>
          </w:p>
        </w:tc>
      </w:tr>
      <w:tr w:rsidR="002B1996" w:rsidRPr="00650A09" w14:paraId="57F12C40" w14:textId="77777777" w:rsidTr="00C9460B">
        <w:tc>
          <w:tcPr>
            <w:tcW w:w="3397" w:type="dxa"/>
          </w:tcPr>
          <w:p w14:paraId="422433D6" w14:textId="4D54D65A" w:rsidR="002B1996" w:rsidRPr="00650A09" w:rsidRDefault="00C9460B" w:rsidP="00C9460B">
            <w:pPr>
              <w:spacing w:line="276" w:lineRule="auto"/>
              <w:rPr>
                <w:rFonts w:ascii="Arial" w:hAnsi="Arial" w:cs="Arial"/>
                <w:b/>
                <w:bCs/>
                <w:sz w:val="22"/>
                <w:szCs w:val="22"/>
                <w:lang w:val="en-US"/>
              </w:rPr>
            </w:pPr>
            <w:r w:rsidRPr="00650A09">
              <w:rPr>
                <w:rFonts w:ascii="Arial" w:hAnsi="Arial" w:cs="Arial"/>
                <w:b/>
                <w:bCs/>
                <w:sz w:val="22"/>
                <w:szCs w:val="22"/>
              </w:rPr>
              <w:t>Uv-Light</w:t>
            </w:r>
          </w:p>
        </w:tc>
        <w:tc>
          <w:tcPr>
            <w:tcW w:w="5665" w:type="dxa"/>
          </w:tcPr>
          <w:p w14:paraId="01E5621A" w14:textId="26B394CF" w:rsidR="002B1996" w:rsidRPr="00650A09" w:rsidRDefault="002B1996" w:rsidP="00C9460B">
            <w:pPr>
              <w:spacing w:line="276" w:lineRule="auto"/>
              <w:rPr>
                <w:rFonts w:ascii="Arial" w:hAnsi="Arial" w:cs="Arial"/>
                <w:sz w:val="22"/>
                <w:szCs w:val="22"/>
                <w:lang w:val="en-US"/>
              </w:rPr>
            </w:pPr>
            <w:r w:rsidRPr="00650A09">
              <w:rPr>
                <w:rFonts w:ascii="Arial" w:hAnsi="Arial" w:cs="Arial"/>
                <w:sz w:val="22"/>
                <w:szCs w:val="22"/>
                <w:lang w:val="en-US"/>
              </w:rPr>
              <w:t xml:space="preserve">Part of the spectrum of natural light and used to polymerize photosensitive </w:t>
            </w:r>
            <w:r w:rsidR="003541B3" w:rsidRPr="00650A09">
              <w:rPr>
                <w:rFonts w:ascii="Arial" w:hAnsi="Arial" w:cs="Arial"/>
                <w:sz w:val="22"/>
                <w:szCs w:val="22"/>
                <w:lang w:val="en-US"/>
              </w:rPr>
              <w:t>films</w:t>
            </w:r>
            <w:r w:rsidRPr="00650A09">
              <w:rPr>
                <w:rFonts w:ascii="Arial" w:hAnsi="Arial" w:cs="Arial"/>
                <w:sz w:val="22"/>
                <w:szCs w:val="22"/>
                <w:lang w:val="en-US"/>
              </w:rPr>
              <w:t>. </w:t>
            </w:r>
          </w:p>
        </w:tc>
      </w:tr>
      <w:tr w:rsidR="00802FB9" w:rsidRPr="00650A09" w14:paraId="69C0FB7C" w14:textId="77777777" w:rsidTr="00C9460B">
        <w:tc>
          <w:tcPr>
            <w:tcW w:w="3397" w:type="dxa"/>
          </w:tcPr>
          <w:p w14:paraId="00ABECE2" w14:textId="5F362745" w:rsidR="00802FB9"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lastRenderedPageBreak/>
              <w:t>V-Score Profiling</w:t>
            </w:r>
          </w:p>
        </w:tc>
        <w:tc>
          <w:tcPr>
            <w:tcW w:w="5665" w:type="dxa"/>
          </w:tcPr>
          <w:p w14:paraId="5EAB3945" w14:textId="165929F4" w:rsidR="00802FB9" w:rsidRPr="00650A09" w:rsidRDefault="00802FB9" w:rsidP="00C9460B">
            <w:pPr>
              <w:spacing w:line="276" w:lineRule="auto"/>
              <w:rPr>
                <w:rFonts w:ascii="Arial" w:hAnsi="Arial" w:cs="Arial"/>
                <w:sz w:val="22"/>
                <w:szCs w:val="22"/>
                <w:lang w:val="en-US"/>
              </w:rPr>
            </w:pPr>
            <w:r w:rsidRPr="00650A09">
              <w:rPr>
                <w:rFonts w:ascii="Arial" w:hAnsi="Arial" w:cs="Arial"/>
                <w:sz w:val="22"/>
                <w:szCs w:val="22"/>
                <w:lang w:val="en-US"/>
              </w:rPr>
              <w:t xml:space="preserve">A method where straight score lines are cut from both sides using rotating blades, but the PCBs are still attached to the panel. </w:t>
            </w:r>
            <w:r w:rsidRPr="00650A09">
              <w:rPr>
                <w:rFonts w:ascii="Arial" w:hAnsi="Arial" w:cs="Arial"/>
                <w:sz w:val="22"/>
                <w:szCs w:val="22"/>
              </w:rPr>
              <w:t>Ideal for straight cuts. </w:t>
            </w:r>
          </w:p>
        </w:tc>
      </w:tr>
      <w:tr w:rsidR="00802FB9" w:rsidRPr="00650A09" w14:paraId="21091D56" w14:textId="77777777" w:rsidTr="00C9460B">
        <w:tc>
          <w:tcPr>
            <w:tcW w:w="3397" w:type="dxa"/>
          </w:tcPr>
          <w:p w14:paraId="2E81AD2B" w14:textId="2CE88CD2" w:rsidR="00802FB9" w:rsidRPr="00C80765" w:rsidRDefault="00802FB9" w:rsidP="00C9460B">
            <w:pPr>
              <w:spacing w:line="276" w:lineRule="auto"/>
              <w:rPr>
                <w:rFonts w:ascii="Arial" w:hAnsi="Arial" w:cs="Arial"/>
                <w:b/>
                <w:bCs/>
                <w:sz w:val="22"/>
                <w:szCs w:val="22"/>
              </w:rPr>
            </w:pPr>
            <w:r w:rsidRPr="00650A09">
              <w:rPr>
                <w:rFonts w:ascii="Arial" w:hAnsi="Arial" w:cs="Arial"/>
                <w:b/>
                <w:bCs/>
                <w:sz w:val="22"/>
                <w:szCs w:val="22"/>
              </w:rPr>
              <w:t>V</w:t>
            </w:r>
            <w:r w:rsidR="00C80765">
              <w:rPr>
                <w:rFonts w:ascii="Arial" w:hAnsi="Arial" w:cs="Arial"/>
                <w:b/>
                <w:bCs/>
                <w:sz w:val="22"/>
                <w:szCs w:val="22"/>
              </w:rPr>
              <w:t>ia</w:t>
            </w:r>
            <w:r w:rsidRPr="00650A09">
              <w:rPr>
                <w:rFonts w:ascii="Arial" w:hAnsi="Arial" w:cs="Arial"/>
                <w:b/>
                <w:bCs/>
                <w:sz w:val="22"/>
                <w:szCs w:val="22"/>
              </w:rPr>
              <w:t xml:space="preserve"> F</w:t>
            </w:r>
            <w:r w:rsidR="00C80765">
              <w:rPr>
                <w:rFonts w:ascii="Arial" w:hAnsi="Arial" w:cs="Arial"/>
                <w:b/>
                <w:bCs/>
                <w:sz w:val="22"/>
                <w:szCs w:val="22"/>
              </w:rPr>
              <w:t>illing o</w:t>
            </w:r>
            <w:r w:rsidR="00C9460B" w:rsidRPr="00650A09">
              <w:rPr>
                <w:rFonts w:ascii="Arial" w:hAnsi="Arial" w:cs="Arial"/>
                <w:b/>
                <w:bCs/>
                <w:sz w:val="22"/>
                <w:szCs w:val="22"/>
              </w:rPr>
              <w:t xml:space="preserve">r </w:t>
            </w:r>
            <w:r w:rsidR="00C80765">
              <w:rPr>
                <w:rFonts w:ascii="Arial" w:hAnsi="Arial" w:cs="Arial"/>
                <w:b/>
                <w:bCs/>
                <w:sz w:val="22"/>
                <w:szCs w:val="22"/>
              </w:rPr>
              <w:t xml:space="preserve">Plugging Vias </w:t>
            </w:r>
          </w:p>
        </w:tc>
        <w:tc>
          <w:tcPr>
            <w:tcW w:w="5665" w:type="dxa"/>
          </w:tcPr>
          <w:p w14:paraId="3FDD1F5E" w14:textId="3DA720F4" w:rsidR="00802FB9" w:rsidRPr="00650A09" w:rsidRDefault="00802FB9" w:rsidP="00C9460B">
            <w:pPr>
              <w:spacing w:line="276" w:lineRule="auto"/>
              <w:rPr>
                <w:rFonts w:ascii="Arial" w:hAnsi="Arial" w:cs="Arial"/>
                <w:sz w:val="22"/>
                <w:szCs w:val="22"/>
                <w:lang w:val="en-US"/>
              </w:rPr>
            </w:pPr>
            <w:r w:rsidRPr="00650A09">
              <w:rPr>
                <w:rFonts w:ascii="Arial" w:hAnsi="Arial" w:cs="Arial"/>
                <w:sz w:val="22"/>
                <w:szCs w:val="22"/>
                <w:lang w:val="en-US"/>
              </w:rPr>
              <w:t>Filling holes with resin or solder mask ink. </w:t>
            </w:r>
          </w:p>
        </w:tc>
      </w:tr>
      <w:tr w:rsidR="008F42D5" w:rsidRPr="00650A09" w14:paraId="0E72577D" w14:textId="77777777" w:rsidTr="00C9460B">
        <w:tc>
          <w:tcPr>
            <w:tcW w:w="3397" w:type="dxa"/>
          </w:tcPr>
          <w:p w14:paraId="2B976196" w14:textId="1135B6F3"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Via Hole</w:t>
            </w:r>
          </w:p>
        </w:tc>
        <w:tc>
          <w:tcPr>
            <w:tcW w:w="5665" w:type="dxa"/>
          </w:tcPr>
          <w:p w14:paraId="69878125" w14:textId="1773C619"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Hole that usually go all the way through the board to electrically connect all the layers.</w:t>
            </w:r>
          </w:p>
        </w:tc>
      </w:tr>
      <w:tr w:rsidR="008F42D5" w:rsidRPr="00650A09" w14:paraId="07890514" w14:textId="77777777" w:rsidTr="00C9460B">
        <w:tc>
          <w:tcPr>
            <w:tcW w:w="3397" w:type="dxa"/>
          </w:tcPr>
          <w:p w14:paraId="6866246D" w14:textId="3D90CD7D" w:rsidR="008F42D5" w:rsidRPr="00650A09" w:rsidRDefault="00C9460B" w:rsidP="00C9460B">
            <w:pPr>
              <w:spacing w:line="276" w:lineRule="auto"/>
              <w:rPr>
                <w:rFonts w:ascii="Arial" w:hAnsi="Arial" w:cs="Arial"/>
                <w:sz w:val="22"/>
                <w:szCs w:val="22"/>
                <w:lang w:val="en-US"/>
              </w:rPr>
            </w:pPr>
            <w:r w:rsidRPr="00650A09">
              <w:rPr>
                <w:rFonts w:ascii="Arial" w:hAnsi="Arial" w:cs="Arial"/>
                <w:b/>
                <w:bCs/>
                <w:sz w:val="22"/>
                <w:szCs w:val="22"/>
              </w:rPr>
              <w:t>Welding</w:t>
            </w:r>
          </w:p>
        </w:tc>
        <w:tc>
          <w:tcPr>
            <w:tcW w:w="5665" w:type="dxa"/>
          </w:tcPr>
          <w:p w14:paraId="31904A8E" w14:textId="6B0DF0C2" w:rsidR="008F42D5" w:rsidRPr="00650A09" w:rsidRDefault="008F42D5" w:rsidP="00C9460B">
            <w:pPr>
              <w:spacing w:line="276" w:lineRule="auto"/>
              <w:rPr>
                <w:rFonts w:ascii="Arial" w:hAnsi="Arial" w:cs="Arial"/>
                <w:sz w:val="22"/>
                <w:szCs w:val="22"/>
                <w:lang w:val="en-US"/>
              </w:rPr>
            </w:pPr>
            <w:r w:rsidRPr="00650A09">
              <w:rPr>
                <w:rFonts w:ascii="Arial" w:hAnsi="Arial" w:cs="Arial"/>
                <w:sz w:val="22"/>
                <w:szCs w:val="22"/>
                <w:lang w:val="en-US"/>
              </w:rPr>
              <w:t>A method used on the edges of the layers to keep them aligned and hold them in place during the process until fully bonded together.</w:t>
            </w:r>
          </w:p>
        </w:tc>
      </w:tr>
    </w:tbl>
    <w:p w14:paraId="49CF0EC0" w14:textId="77777777" w:rsidR="00802FB9" w:rsidRPr="008F42D5" w:rsidRDefault="00802FB9" w:rsidP="00802FB9">
      <w:pPr>
        <w:rPr>
          <w:rFonts w:ascii="Arial" w:hAnsi="Arial" w:cs="Arial"/>
          <w:lang w:val="en-US"/>
        </w:rPr>
      </w:pPr>
    </w:p>
    <w:sectPr w:rsidR="00802FB9" w:rsidRPr="008F42D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969D9" w14:textId="77777777" w:rsidR="00863907" w:rsidRDefault="00863907" w:rsidP="00650A09">
      <w:pPr>
        <w:spacing w:after="0" w:line="240" w:lineRule="auto"/>
      </w:pPr>
      <w:r>
        <w:separator/>
      </w:r>
    </w:p>
  </w:endnote>
  <w:endnote w:type="continuationSeparator" w:id="0">
    <w:p w14:paraId="6BC38312" w14:textId="77777777" w:rsidR="00863907" w:rsidRDefault="00863907" w:rsidP="00650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2EBB1" w14:textId="77777777" w:rsidR="00863907" w:rsidRDefault="00863907" w:rsidP="00650A09">
      <w:pPr>
        <w:spacing w:after="0" w:line="240" w:lineRule="auto"/>
      </w:pPr>
      <w:r>
        <w:separator/>
      </w:r>
    </w:p>
  </w:footnote>
  <w:footnote w:type="continuationSeparator" w:id="0">
    <w:p w14:paraId="4D5F8B27" w14:textId="77777777" w:rsidR="00863907" w:rsidRDefault="00863907" w:rsidP="00650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9A440" w14:textId="765255BE" w:rsidR="00650A09" w:rsidRDefault="00650A09" w:rsidP="00650A09">
    <w:pPr>
      <w:pStyle w:val="Header"/>
      <w:jc w:val="right"/>
    </w:pPr>
    <w:r>
      <w:rPr>
        <w:rFonts w:ascii="Arial" w:hAnsi="Arial" w:cs="Arial"/>
        <w:b/>
        <w:bCs/>
        <w:noProof/>
        <w:sz w:val="40"/>
        <w:szCs w:val="40"/>
        <w:lang w:val="en-US"/>
      </w:rPr>
      <w:drawing>
        <wp:inline distT="0" distB="0" distL="0" distR="0" wp14:anchorId="4FB0598D" wp14:editId="3E80BB01">
          <wp:extent cx="713860" cy="561975"/>
          <wp:effectExtent l="0" t="0" r="0" b="0"/>
          <wp:docPr id="1701269114"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69114"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9543" cy="5664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0959"/>
    <w:multiLevelType w:val="hybridMultilevel"/>
    <w:tmpl w:val="C47664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7631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B9"/>
    <w:rsid w:val="002B008C"/>
    <w:rsid w:val="002B1996"/>
    <w:rsid w:val="002D1A86"/>
    <w:rsid w:val="003541B3"/>
    <w:rsid w:val="00615846"/>
    <w:rsid w:val="00650A09"/>
    <w:rsid w:val="00802FB9"/>
    <w:rsid w:val="00863907"/>
    <w:rsid w:val="008F42D5"/>
    <w:rsid w:val="00C80765"/>
    <w:rsid w:val="00C9460B"/>
    <w:rsid w:val="00EB29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BCAF"/>
  <w15:chartTrackingRefBased/>
  <w15:docId w15:val="{9C26FCC0-395D-458F-8540-0B5671A4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F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F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F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F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F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F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F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FB9"/>
    <w:rPr>
      <w:rFonts w:eastAsiaTheme="majorEastAsia" w:cstheme="majorBidi"/>
      <w:color w:val="272727" w:themeColor="text1" w:themeTint="D8"/>
    </w:rPr>
  </w:style>
  <w:style w:type="paragraph" w:styleId="Title">
    <w:name w:val="Title"/>
    <w:basedOn w:val="Normal"/>
    <w:next w:val="Normal"/>
    <w:link w:val="TitleChar"/>
    <w:uiPriority w:val="10"/>
    <w:qFormat/>
    <w:rsid w:val="00802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F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FB9"/>
    <w:pPr>
      <w:spacing w:before="160"/>
      <w:jc w:val="center"/>
    </w:pPr>
    <w:rPr>
      <w:i/>
      <w:iCs/>
      <w:color w:val="404040" w:themeColor="text1" w:themeTint="BF"/>
    </w:rPr>
  </w:style>
  <w:style w:type="character" w:customStyle="1" w:styleId="QuoteChar">
    <w:name w:val="Quote Char"/>
    <w:basedOn w:val="DefaultParagraphFont"/>
    <w:link w:val="Quote"/>
    <w:uiPriority w:val="29"/>
    <w:rsid w:val="00802FB9"/>
    <w:rPr>
      <w:i/>
      <w:iCs/>
      <w:color w:val="404040" w:themeColor="text1" w:themeTint="BF"/>
    </w:rPr>
  </w:style>
  <w:style w:type="paragraph" w:styleId="ListParagraph">
    <w:name w:val="List Paragraph"/>
    <w:basedOn w:val="Normal"/>
    <w:uiPriority w:val="34"/>
    <w:qFormat/>
    <w:rsid w:val="00802FB9"/>
    <w:pPr>
      <w:ind w:left="720"/>
      <w:contextualSpacing/>
    </w:pPr>
  </w:style>
  <w:style w:type="character" w:styleId="IntenseEmphasis">
    <w:name w:val="Intense Emphasis"/>
    <w:basedOn w:val="DefaultParagraphFont"/>
    <w:uiPriority w:val="21"/>
    <w:qFormat/>
    <w:rsid w:val="00802FB9"/>
    <w:rPr>
      <w:i/>
      <w:iCs/>
      <w:color w:val="0F4761" w:themeColor="accent1" w:themeShade="BF"/>
    </w:rPr>
  </w:style>
  <w:style w:type="paragraph" w:styleId="IntenseQuote">
    <w:name w:val="Intense Quote"/>
    <w:basedOn w:val="Normal"/>
    <w:next w:val="Normal"/>
    <w:link w:val="IntenseQuoteChar"/>
    <w:uiPriority w:val="30"/>
    <w:qFormat/>
    <w:rsid w:val="00802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FB9"/>
    <w:rPr>
      <w:i/>
      <w:iCs/>
      <w:color w:val="0F4761" w:themeColor="accent1" w:themeShade="BF"/>
    </w:rPr>
  </w:style>
  <w:style w:type="character" w:styleId="IntenseReference">
    <w:name w:val="Intense Reference"/>
    <w:basedOn w:val="DefaultParagraphFont"/>
    <w:uiPriority w:val="32"/>
    <w:qFormat/>
    <w:rsid w:val="00802FB9"/>
    <w:rPr>
      <w:b/>
      <w:bCs/>
      <w:smallCaps/>
      <w:color w:val="0F4761" w:themeColor="accent1" w:themeShade="BF"/>
      <w:spacing w:val="5"/>
    </w:rPr>
  </w:style>
  <w:style w:type="table" w:styleId="TableGrid">
    <w:name w:val="Table Grid"/>
    <w:basedOn w:val="TableNormal"/>
    <w:uiPriority w:val="39"/>
    <w:rsid w:val="0080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0A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0A09"/>
  </w:style>
  <w:style w:type="paragraph" w:styleId="Footer">
    <w:name w:val="footer"/>
    <w:basedOn w:val="Normal"/>
    <w:link w:val="FooterChar"/>
    <w:uiPriority w:val="99"/>
    <w:unhideWhenUsed/>
    <w:rsid w:val="00650A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0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431771">
      <w:bodyDiv w:val="1"/>
      <w:marLeft w:val="0"/>
      <w:marRight w:val="0"/>
      <w:marTop w:val="0"/>
      <w:marBottom w:val="0"/>
      <w:divBdr>
        <w:top w:val="none" w:sz="0" w:space="0" w:color="auto"/>
        <w:left w:val="none" w:sz="0" w:space="0" w:color="auto"/>
        <w:bottom w:val="none" w:sz="0" w:space="0" w:color="auto"/>
        <w:right w:val="none" w:sz="0" w:space="0" w:color="auto"/>
      </w:divBdr>
    </w:div>
    <w:div w:id="21271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1152</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Rudolfsson</dc:creator>
  <cp:keywords/>
  <dc:description/>
  <cp:lastModifiedBy>Frida Rudolfsson</cp:lastModifiedBy>
  <cp:revision>6</cp:revision>
  <dcterms:created xsi:type="dcterms:W3CDTF">2024-08-30T10:07:00Z</dcterms:created>
  <dcterms:modified xsi:type="dcterms:W3CDTF">2024-08-30T12:11:00Z</dcterms:modified>
</cp:coreProperties>
</file>